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DEB" w:rsidRDefault="009A5DEB">
      <w:pP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20765" cy="86502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765" cy="8650280"/>
                    </a:xfrm>
                    <a:prstGeom prst="rect">
                      <a:avLst/>
                    </a:prstGeom>
                    <a:noFill/>
                    <a:ln w="9525">
                      <a:noFill/>
                      <a:miter lim="800000"/>
                      <a:headEnd/>
                      <a:tailEnd/>
                    </a:ln>
                  </pic:spPr>
                </pic:pic>
              </a:graphicData>
            </a:graphic>
          </wp:inline>
        </w:drawing>
      </w:r>
    </w:p>
    <w:p w:rsidR="009A5DEB" w:rsidRDefault="009A5DEB">
      <w:pPr>
        <w:rPr>
          <w:rFonts w:ascii="Times New Roman" w:eastAsia="Times New Roman" w:hAnsi="Times New Roman" w:cs="Times New Roman"/>
          <w:b/>
          <w:sz w:val="24"/>
          <w:szCs w:val="24"/>
          <w:lang w:eastAsia="ru-RU"/>
        </w:rPr>
      </w:pPr>
    </w:p>
    <w:p w:rsidR="009A5DEB" w:rsidRDefault="009A5DEB">
      <w:pPr>
        <w:rPr>
          <w:rFonts w:ascii="Times New Roman" w:eastAsia="Times New Roman" w:hAnsi="Times New Roman" w:cs="Times New Roman"/>
          <w:b/>
          <w:sz w:val="24"/>
          <w:szCs w:val="24"/>
          <w:lang w:eastAsia="ru-RU"/>
        </w:rPr>
      </w:pPr>
    </w:p>
    <w:p w:rsidR="009A5DEB" w:rsidRDefault="009A5DEB">
      <w:pPr>
        <w:rPr>
          <w:rFonts w:ascii="Times New Roman" w:eastAsia="Times New Roman" w:hAnsi="Times New Roman" w:cs="Times New Roman"/>
          <w:b/>
          <w:sz w:val="24"/>
          <w:szCs w:val="24"/>
          <w:lang w:eastAsia="ru-RU"/>
        </w:rPr>
      </w:pPr>
    </w:p>
    <w:p w:rsidR="00615060" w:rsidRDefault="00615060" w:rsidP="0061506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16B71">
        <w:rPr>
          <w:rFonts w:ascii="Times New Roman" w:eastAsia="Times New Roman" w:hAnsi="Times New Roman" w:cs="Times New Roman"/>
          <w:b/>
          <w:sz w:val="24"/>
          <w:szCs w:val="24"/>
          <w:lang w:eastAsia="ru-RU"/>
        </w:rPr>
        <w:lastRenderedPageBreak/>
        <w:t>Пояснительная записка</w:t>
      </w:r>
    </w:p>
    <w:p w:rsidR="00600440" w:rsidRPr="00916B71" w:rsidRDefault="00600440" w:rsidP="0061506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Calibri" w:hAnsi="Times New Roman" w:cs="Times New Roman"/>
          <w:sz w:val="24"/>
          <w:szCs w:val="24"/>
        </w:rPr>
        <w:t xml:space="preserve">Настоящая рабочая программа </w:t>
      </w:r>
      <w:r w:rsidRPr="00600440">
        <w:rPr>
          <w:rFonts w:ascii="Times New Roman" w:eastAsia="Times New Roman" w:hAnsi="Times New Roman" w:cs="Times New Roman"/>
          <w:color w:val="333333"/>
          <w:sz w:val="24"/>
          <w:szCs w:val="24"/>
          <w:lang w:eastAsia="ru-RU"/>
        </w:rPr>
        <w:t>внеурочной деятельности «Акварелька» для учащихся</w:t>
      </w:r>
    </w:p>
    <w:p w:rsidR="00615060" w:rsidRPr="00600440" w:rsidRDefault="00615060" w:rsidP="00600440">
      <w:pPr>
        <w:shd w:val="clear" w:color="auto" w:fill="FFFFFF"/>
        <w:spacing w:after="0" w:line="240" w:lineRule="auto"/>
        <w:ind w:firstLine="709"/>
        <w:rPr>
          <w:rFonts w:ascii="Times New Roman" w:eastAsia="Calibri" w:hAnsi="Times New Roman" w:cs="Times New Roman"/>
          <w:sz w:val="24"/>
          <w:szCs w:val="24"/>
        </w:rPr>
      </w:pPr>
      <w:r w:rsidRPr="00600440">
        <w:rPr>
          <w:rFonts w:ascii="Times New Roman" w:eastAsia="Times New Roman" w:hAnsi="Times New Roman" w:cs="Times New Roman"/>
          <w:color w:val="333333"/>
          <w:sz w:val="24"/>
          <w:szCs w:val="24"/>
          <w:lang w:eastAsia="ru-RU"/>
        </w:rPr>
        <w:t xml:space="preserve"> </w:t>
      </w:r>
      <w:r w:rsidR="00600440" w:rsidRPr="00600440">
        <w:rPr>
          <w:rFonts w:ascii="Times New Roman" w:eastAsia="Times New Roman" w:hAnsi="Times New Roman" w:cs="Times New Roman"/>
          <w:color w:val="333333"/>
          <w:sz w:val="24"/>
          <w:szCs w:val="24"/>
          <w:lang w:eastAsia="ru-RU"/>
        </w:rPr>
        <w:t>н</w:t>
      </w:r>
      <w:r w:rsidRPr="00600440">
        <w:rPr>
          <w:rFonts w:ascii="Times New Roman" w:eastAsia="Times New Roman" w:hAnsi="Times New Roman" w:cs="Times New Roman"/>
          <w:color w:val="333333"/>
          <w:sz w:val="24"/>
          <w:szCs w:val="24"/>
          <w:lang w:eastAsia="ru-RU"/>
        </w:rPr>
        <w:t xml:space="preserve">ачальных классов </w:t>
      </w:r>
      <w:r w:rsidRPr="00600440">
        <w:rPr>
          <w:rFonts w:ascii="Times New Roman" w:eastAsia="Calibri" w:hAnsi="Times New Roman" w:cs="Times New Roman"/>
          <w:sz w:val="24"/>
          <w:szCs w:val="24"/>
        </w:rPr>
        <w:t>на 2021/2022 учебный год составлена на основании:</w:t>
      </w:r>
    </w:p>
    <w:p w:rsidR="00615060" w:rsidRPr="00600440" w:rsidRDefault="00615060" w:rsidP="00600440">
      <w:pPr>
        <w:numPr>
          <w:ilvl w:val="0"/>
          <w:numId w:val="1"/>
        </w:numPr>
        <w:suppressAutoHyphens/>
        <w:spacing w:after="0" w:line="240" w:lineRule="auto"/>
        <w:ind w:left="0" w:firstLine="709"/>
        <w:jc w:val="both"/>
        <w:rPr>
          <w:rFonts w:ascii="Times New Roman" w:eastAsia="Calibri" w:hAnsi="Times New Roman" w:cs="Times New Roman"/>
          <w:sz w:val="24"/>
          <w:szCs w:val="24"/>
        </w:rPr>
      </w:pPr>
      <w:r w:rsidRPr="00600440">
        <w:rPr>
          <w:rFonts w:ascii="Times New Roman" w:eastAsia="Calibri" w:hAnsi="Times New Roman" w:cs="Times New Roman"/>
          <w:sz w:val="24"/>
          <w:szCs w:val="24"/>
        </w:rPr>
        <w:t>- Федерального закона от 29.12.2012 № 273-ФЗ «Об образовании в Российской Федерации» ст.2, п.9;</w:t>
      </w:r>
    </w:p>
    <w:p w:rsidR="00615060" w:rsidRPr="00600440" w:rsidRDefault="00615060" w:rsidP="00600440">
      <w:pPr>
        <w:numPr>
          <w:ilvl w:val="0"/>
          <w:numId w:val="1"/>
        </w:numPr>
        <w:suppressAutoHyphens/>
        <w:spacing w:after="0" w:line="240" w:lineRule="auto"/>
        <w:ind w:left="0" w:firstLine="709"/>
        <w:jc w:val="both"/>
        <w:rPr>
          <w:rFonts w:ascii="Times New Roman" w:eastAsia="Calibri" w:hAnsi="Times New Roman" w:cs="Times New Roman"/>
          <w:sz w:val="24"/>
          <w:szCs w:val="24"/>
        </w:rPr>
      </w:pPr>
      <w:r w:rsidRPr="00600440">
        <w:rPr>
          <w:rFonts w:ascii="Times New Roman" w:eastAsia="Calibri" w:hAnsi="Times New Roman" w:cs="Times New Roman"/>
          <w:kern w:val="2"/>
          <w:sz w:val="24"/>
          <w:szCs w:val="24"/>
          <w:lang w:eastAsia="zh-CN"/>
        </w:rPr>
        <w:t xml:space="preserve">- Федерального государственного образовательного стандарта начального общего образования </w:t>
      </w:r>
      <w:r w:rsidRPr="00600440">
        <w:rPr>
          <w:rFonts w:ascii="Times New Roman" w:eastAsia="Calibri" w:hAnsi="Times New Roman" w:cs="Times New Roman"/>
          <w:sz w:val="24"/>
          <w:szCs w:val="24"/>
          <w:shd w:val="clear" w:color="auto" w:fill="FFFFFF"/>
        </w:rPr>
        <w:t>от 6 октября 2009 г. № 373.</w:t>
      </w:r>
      <w:r w:rsidRPr="00600440">
        <w:rPr>
          <w:rFonts w:ascii="Times New Roman" w:eastAsia="Calibri" w:hAnsi="Times New Roman" w:cs="Times New Roman"/>
          <w:sz w:val="24"/>
          <w:szCs w:val="24"/>
        </w:rPr>
        <w:t>;</w:t>
      </w:r>
    </w:p>
    <w:p w:rsidR="00615060" w:rsidRPr="00600440" w:rsidRDefault="00615060" w:rsidP="00600440">
      <w:pPr>
        <w:numPr>
          <w:ilvl w:val="0"/>
          <w:numId w:val="1"/>
        </w:numPr>
        <w:suppressAutoHyphens/>
        <w:spacing w:after="0" w:line="240" w:lineRule="auto"/>
        <w:ind w:left="0" w:firstLine="709"/>
        <w:jc w:val="both"/>
        <w:rPr>
          <w:rFonts w:ascii="Times New Roman" w:eastAsia="Calibri" w:hAnsi="Times New Roman" w:cs="Times New Roman"/>
          <w:sz w:val="24"/>
          <w:szCs w:val="24"/>
        </w:rPr>
      </w:pPr>
      <w:r w:rsidRPr="00600440">
        <w:rPr>
          <w:rFonts w:ascii="Times New Roman" w:eastAsia="Calibri" w:hAnsi="Times New Roman" w:cs="Times New Roman"/>
          <w:sz w:val="24"/>
          <w:szCs w:val="24"/>
        </w:rPr>
        <w:t>- Приказа Министерства образования и науки Российской Федерации №1576 от 31.12.2015 г. «</w:t>
      </w:r>
      <w:r w:rsidRPr="00600440">
        <w:rPr>
          <w:rFonts w:ascii="Times New Roman" w:eastAsia="Calibri" w:hAnsi="Times New Roman" w:cs="Times New Roman"/>
          <w:bCs/>
          <w:sz w:val="24"/>
          <w:szCs w:val="24"/>
          <w:shd w:val="clear" w:color="auto" w:fill="FFFFFF"/>
        </w:rPr>
        <w:t>О</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внесении</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изменений</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в</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федеральный государственный</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образовательный</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стандарт</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начального</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общего</w:t>
      </w:r>
      <w:r w:rsidRPr="00600440">
        <w:rPr>
          <w:rFonts w:ascii="Times New Roman" w:eastAsia="Calibri" w:hAnsi="Times New Roman" w:cs="Times New Roman"/>
          <w:sz w:val="24"/>
          <w:szCs w:val="24"/>
          <w:shd w:val="clear" w:color="auto" w:fill="FFFFFF"/>
        </w:rPr>
        <w:t xml:space="preserve"> </w:t>
      </w:r>
      <w:r w:rsidRPr="00600440">
        <w:rPr>
          <w:rFonts w:ascii="Times New Roman" w:eastAsia="Calibri" w:hAnsi="Times New Roman" w:cs="Times New Roman"/>
          <w:bCs/>
          <w:sz w:val="24"/>
          <w:szCs w:val="24"/>
          <w:shd w:val="clear" w:color="auto" w:fill="FFFFFF"/>
        </w:rPr>
        <w:t>образования</w:t>
      </w:r>
      <w:r w:rsidRPr="00600440">
        <w:rPr>
          <w:rFonts w:ascii="Times New Roman" w:eastAsia="Calibri" w:hAnsi="Times New Roman" w:cs="Times New Roman"/>
          <w:kern w:val="2"/>
          <w:sz w:val="24"/>
          <w:szCs w:val="24"/>
          <w:lang w:eastAsia="zh-CN"/>
        </w:rPr>
        <w:t>»</w:t>
      </w:r>
      <w:r w:rsidRPr="00600440">
        <w:rPr>
          <w:rFonts w:ascii="Times New Roman" w:eastAsia="Calibri" w:hAnsi="Times New Roman" w:cs="Times New Roman"/>
          <w:sz w:val="24"/>
          <w:szCs w:val="24"/>
        </w:rPr>
        <w:t>;</w:t>
      </w:r>
    </w:p>
    <w:p w:rsidR="00615060" w:rsidRPr="00600440" w:rsidRDefault="00615060" w:rsidP="00600440">
      <w:pPr>
        <w:pStyle w:val="a4"/>
        <w:suppressAutoHyphens/>
        <w:ind w:firstLine="709"/>
        <w:rPr>
          <w:rFonts w:eastAsia="Times New Roman"/>
          <w:sz w:val="24"/>
          <w:szCs w:val="24"/>
        </w:rPr>
      </w:pPr>
      <w:r w:rsidRPr="00600440">
        <w:rPr>
          <w:rFonts w:eastAsia="Times New Roman"/>
          <w:sz w:val="24"/>
          <w:szCs w:val="24"/>
        </w:rPr>
        <w:t>- Письма Министерства образования РФ от 02.04.2002г. № 13-51-28/13 « О повышении воспитательного потенциала общеобразовательного процесса в ОУ»;</w:t>
      </w:r>
    </w:p>
    <w:p w:rsidR="00615060" w:rsidRPr="00600440" w:rsidRDefault="00615060" w:rsidP="00600440">
      <w:pPr>
        <w:numPr>
          <w:ilvl w:val="0"/>
          <w:numId w:val="1"/>
        </w:numPr>
        <w:suppressAutoHyphens/>
        <w:spacing w:after="0" w:line="240" w:lineRule="auto"/>
        <w:ind w:left="0" w:firstLine="709"/>
        <w:jc w:val="both"/>
        <w:rPr>
          <w:rFonts w:ascii="Times New Roman" w:eastAsia="Calibri" w:hAnsi="Times New Roman" w:cs="Times New Roman"/>
          <w:b/>
          <w:sz w:val="24"/>
          <w:szCs w:val="24"/>
          <w:vertAlign w:val="subscript"/>
        </w:rPr>
      </w:pPr>
      <w:r w:rsidRPr="00600440">
        <w:rPr>
          <w:rFonts w:ascii="Times New Roman" w:eastAsia="Calibri" w:hAnsi="Times New Roman" w:cs="Times New Roman"/>
          <w:kern w:val="2"/>
          <w:sz w:val="24"/>
          <w:szCs w:val="24"/>
          <w:lang w:eastAsia="zh-CN"/>
        </w:rPr>
        <w:t>- Письма Министерства образования и науки РФ от14.12.2015г. № 093564 «О внеурочной деятельности и реализации дополнительных общеобразовательных программ»;</w:t>
      </w:r>
    </w:p>
    <w:p w:rsidR="00615060" w:rsidRPr="00600440" w:rsidRDefault="00615060" w:rsidP="00600440">
      <w:pPr>
        <w:suppressAutoHyphens/>
        <w:spacing w:after="0" w:line="240" w:lineRule="auto"/>
        <w:ind w:firstLine="709"/>
        <w:jc w:val="both"/>
        <w:rPr>
          <w:rFonts w:ascii="Times New Roman" w:eastAsia="Calibri" w:hAnsi="Times New Roman" w:cs="Times New Roman"/>
          <w:sz w:val="24"/>
          <w:szCs w:val="24"/>
        </w:rPr>
      </w:pPr>
      <w:r w:rsidRPr="00600440">
        <w:rPr>
          <w:rFonts w:ascii="Times New Roman" w:eastAsia="Calibri" w:hAnsi="Times New Roman" w:cs="Times New Roman"/>
          <w:sz w:val="24"/>
          <w:szCs w:val="24"/>
        </w:rPr>
        <w:t xml:space="preserve">- </w:t>
      </w:r>
      <w:proofErr w:type="spellStart"/>
      <w:r w:rsidRPr="00600440">
        <w:rPr>
          <w:rFonts w:ascii="Times New Roman" w:eastAsia="Calibri" w:hAnsi="Times New Roman" w:cs="Times New Roman"/>
          <w:sz w:val="24"/>
          <w:szCs w:val="24"/>
        </w:rPr>
        <w:t>СанПиН</w:t>
      </w:r>
      <w:proofErr w:type="spellEnd"/>
      <w:r w:rsidRPr="00600440">
        <w:rPr>
          <w:rFonts w:ascii="Times New Roman" w:eastAsia="Calibri"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утвержденным Главным государственным санитарным врачом Российской Федерации в 2014 году;</w:t>
      </w:r>
    </w:p>
    <w:p w:rsidR="00615060" w:rsidRPr="00600440" w:rsidRDefault="00615060" w:rsidP="00600440">
      <w:pPr>
        <w:suppressAutoHyphens/>
        <w:spacing w:after="0" w:line="240" w:lineRule="auto"/>
        <w:ind w:firstLine="709"/>
        <w:jc w:val="both"/>
        <w:rPr>
          <w:rFonts w:ascii="Times New Roman" w:eastAsia="Calibri" w:hAnsi="Times New Roman" w:cs="Times New Roman"/>
          <w:sz w:val="24"/>
          <w:szCs w:val="24"/>
          <w:lang w:eastAsia="zh-CN"/>
        </w:rPr>
      </w:pPr>
      <w:r w:rsidRPr="00600440">
        <w:rPr>
          <w:rFonts w:ascii="Times New Roman" w:eastAsia="Calibri" w:hAnsi="Times New Roman" w:cs="Times New Roman"/>
          <w:sz w:val="24"/>
          <w:szCs w:val="24"/>
        </w:rPr>
        <w:t>- ООП НОО МБОУ «СОШ №2» города-курорта Кисловодска;</w:t>
      </w:r>
    </w:p>
    <w:p w:rsidR="00615060" w:rsidRPr="00600440" w:rsidRDefault="00615060" w:rsidP="00600440">
      <w:pPr>
        <w:suppressAutoHyphens/>
        <w:spacing w:after="0" w:line="240" w:lineRule="auto"/>
        <w:ind w:firstLine="709"/>
        <w:jc w:val="both"/>
        <w:rPr>
          <w:rFonts w:ascii="Times New Roman" w:hAnsi="Times New Roman" w:cs="Times New Roman"/>
          <w:sz w:val="24"/>
          <w:szCs w:val="24"/>
        </w:rPr>
      </w:pPr>
      <w:r w:rsidRPr="00600440">
        <w:rPr>
          <w:rFonts w:ascii="Times New Roman" w:eastAsia="Calibri" w:hAnsi="Times New Roman" w:cs="Times New Roman"/>
          <w:sz w:val="24"/>
          <w:szCs w:val="24"/>
        </w:rPr>
        <w:t>- Устава МБОУ «СОШ №2» города-курорта Кисловодска;</w:t>
      </w: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r w:rsidRPr="00600440">
        <w:rPr>
          <w:rFonts w:ascii="Times New Roman" w:eastAsia="Times New Roman" w:hAnsi="Times New Roman" w:cs="Times New Roman"/>
          <w:color w:val="000000"/>
          <w:sz w:val="24"/>
          <w:szCs w:val="24"/>
          <w:lang w:eastAsia="ru-RU"/>
        </w:rPr>
        <w:t xml:space="preserve">-Рабочая программа курса внеурочной деятельности по изобразительному искусству «Акварелька» (2  класс) составлена на основе авторской программы по общекультурному направлению «Смотрю на мир глазами художника». Автор- Е.А. </w:t>
      </w:r>
      <w:proofErr w:type="spellStart"/>
      <w:r w:rsidRPr="00600440">
        <w:rPr>
          <w:rFonts w:ascii="Times New Roman" w:eastAsia="Times New Roman" w:hAnsi="Times New Roman" w:cs="Times New Roman"/>
          <w:color w:val="000000"/>
          <w:sz w:val="24"/>
          <w:szCs w:val="24"/>
          <w:lang w:eastAsia="ru-RU"/>
        </w:rPr>
        <w:t>Коротеева</w:t>
      </w:r>
      <w:proofErr w:type="spellEnd"/>
      <w:r w:rsidRPr="00600440">
        <w:rPr>
          <w:rFonts w:ascii="Times New Roman" w:eastAsia="Times New Roman" w:hAnsi="Times New Roman" w:cs="Times New Roman"/>
          <w:color w:val="000000"/>
          <w:sz w:val="24"/>
          <w:szCs w:val="24"/>
          <w:lang w:eastAsia="ru-RU"/>
        </w:rPr>
        <w:t xml:space="preserve"> (Сборник программ внеурочной деятельности. под редакцией В.А.Горского. Москва «Просвещение» 2011, в соответствии с требованиями ФГОС).</w:t>
      </w:r>
    </w:p>
    <w:p w:rsidR="00615060" w:rsidRPr="00600440" w:rsidRDefault="00615060" w:rsidP="00600440">
      <w:pPr>
        <w:autoSpaceDE w:val="0"/>
        <w:autoSpaceDN w:val="0"/>
        <w:adjustRightInd w:val="0"/>
        <w:spacing w:after="0" w:line="240" w:lineRule="auto"/>
        <w:ind w:firstLine="709"/>
        <w:rPr>
          <w:rFonts w:ascii="Times New Roman" w:eastAsia="Calibri" w:hAnsi="Times New Roman" w:cs="Times New Roman"/>
          <w:sz w:val="24"/>
          <w:szCs w:val="24"/>
        </w:rPr>
      </w:pP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b/>
          <w:color w:val="000000"/>
          <w:sz w:val="24"/>
          <w:szCs w:val="24"/>
          <w:lang w:eastAsia="ru-RU"/>
        </w:rPr>
      </w:pPr>
      <w:r w:rsidRPr="00600440">
        <w:rPr>
          <w:rFonts w:ascii="Times New Roman" w:eastAsia="Times New Roman" w:hAnsi="Times New Roman" w:cs="Times New Roman"/>
          <w:b/>
          <w:color w:val="000000"/>
          <w:sz w:val="24"/>
          <w:szCs w:val="24"/>
          <w:lang w:eastAsia="ru-RU"/>
        </w:rPr>
        <w:t xml:space="preserve">Место курса в учебном плане </w:t>
      </w: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color w:val="000000"/>
          <w:sz w:val="24"/>
          <w:szCs w:val="24"/>
          <w:lang w:eastAsia="ru-RU"/>
        </w:rPr>
        <w:t xml:space="preserve">    В соответствии с планом внеурочной деятельности МБОУ «СОШ №2» на 2021-2022 учебный год на изучение </w:t>
      </w:r>
      <w:r w:rsidRPr="00600440">
        <w:rPr>
          <w:rFonts w:ascii="Times New Roman" w:eastAsia="Times New Roman" w:hAnsi="Times New Roman" w:cs="Times New Roman"/>
          <w:sz w:val="24"/>
          <w:szCs w:val="24"/>
          <w:lang w:eastAsia="ru-RU"/>
        </w:rPr>
        <w:t xml:space="preserve">курса «Акварелька» во 2  класс начальной школы отводится   34 ч : </w:t>
      </w: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sz w:val="24"/>
          <w:szCs w:val="24"/>
          <w:lang w:eastAsia="ru-RU"/>
        </w:rPr>
        <w:t>1 час в неделю, 34 учебные недели.</w:t>
      </w:r>
    </w:p>
    <w:p w:rsidR="00615060" w:rsidRPr="00600440" w:rsidRDefault="00615060" w:rsidP="00600440">
      <w:pPr>
        <w:autoSpaceDE w:val="0"/>
        <w:autoSpaceDN w:val="0"/>
        <w:adjustRightInd w:val="0"/>
        <w:spacing w:after="0" w:line="240" w:lineRule="auto"/>
        <w:ind w:firstLine="709"/>
        <w:rPr>
          <w:rFonts w:ascii="Times New Roman" w:eastAsia="Calibri" w:hAnsi="Times New Roman" w:cs="Times New Roman"/>
          <w:sz w:val="24"/>
          <w:szCs w:val="24"/>
        </w:rPr>
      </w:pPr>
    </w:p>
    <w:p w:rsidR="00615060" w:rsidRPr="00600440" w:rsidRDefault="00437949" w:rsidP="00600440">
      <w:pPr>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Цели</w:t>
      </w:r>
      <w:r w:rsidR="00615060" w:rsidRPr="00600440">
        <w:rPr>
          <w:rFonts w:ascii="Times New Roman" w:hAnsi="Times New Roman" w:cs="Times New Roman"/>
          <w:b/>
          <w:bCs/>
          <w:sz w:val="24"/>
          <w:szCs w:val="24"/>
        </w:rPr>
        <w:t xml:space="preserve">: </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-создание условий образовательного пространства, способствующего проявлению задатков, творчества обучающихся через изобразительное искусство;</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xml:space="preserve">-воспитание творческой личности, способной реализовать свой потенциал нетрадиционными средствами изобразительного искусства. </w:t>
      </w:r>
    </w:p>
    <w:p w:rsidR="00615060" w:rsidRPr="00600440" w:rsidRDefault="00615060" w:rsidP="00600440">
      <w:pPr>
        <w:tabs>
          <w:tab w:val="left" w:pos="426"/>
        </w:tabs>
        <w:spacing w:after="0" w:line="240" w:lineRule="auto"/>
        <w:ind w:firstLine="709"/>
        <w:contextualSpacing/>
        <w:jc w:val="both"/>
        <w:rPr>
          <w:rFonts w:ascii="Times New Roman" w:hAnsi="Times New Roman" w:cs="Times New Roman"/>
          <w:sz w:val="24"/>
          <w:szCs w:val="24"/>
        </w:rPr>
      </w:pPr>
    </w:p>
    <w:p w:rsidR="00615060" w:rsidRPr="00600440" w:rsidRDefault="00437949" w:rsidP="00600440">
      <w:pPr>
        <w:tabs>
          <w:tab w:val="left" w:pos="426"/>
        </w:tabs>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Задачи</w:t>
      </w:r>
      <w:r w:rsidR="00615060" w:rsidRPr="00600440">
        <w:rPr>
          <w:rFonts w:ascii="Times New Roman" w:hAnsi="Times New Roman" w:cs="Times New Roman"/>
          <w:b/>
          <w:bCs/>
          <w:sz w:val="24"/>
          <w:szCs w:val="24"/>
        </w:rPr>
        <w:t xml:space="preserve">:  </w:t>
      </w:r>
    </w:p>
    <w:p w:rsidR="00615060" w:rsidRPr="00600440" w:rsidRDefault="00615060" w:rsidP="00600440">
      <w:pPr>
        <w:tabs>
          <w:tab w:val="left" w:pos="426"/>
        </w:tabs>
        <w:spacing w:after="0" w:line="240" w:lineRule="auto"/>
        <w:ind w:firstLine="709"/>
        <w:contextualSpacing/>
        <w:jc w:val="both"/>
        <w:rPr>
          <w:rFonts w:ascii="Times New Roman" w:hAnsi="Times New Roman" w:cs="Times New Roman"/>
          <w:b/>
          <w:bCs/>
          <w:sz w:val="24"/>
          <w:szCs w:val="24"/>
        </w:rPr>
      </w:pPr>
      <w:r w:rsidRPr="00600440">
        <w:rPr>
          <w:rFonts w:ascii="Times New Roman" w:hAnsi="Times New Roman" w:cs="Times New Roman"/>
          <w:sz w:val="24"/>
          <w:szCs w:val="24"/>
        </w:rPr>
        <w:t>- познакомить детей с возможностями изобразительного и декоративно-прикладного искусства как средства выражения чувств и отношений к окружающему миру;</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научить восприятию и отображения цвета и формы предметов;</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сформировать представление о различных техниках художественного творчества;</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xml:space="preserve">- помочь освоить детям различные виды нетрадиционной художественной деятельности (тычок жесткой полусухой кистью, рисование пальчиками, рисование ладошкой, оттиск различными предметами, восковые мелки + акварель, свеча + акварель, печать по трафарету, монотипия предметная, </w:t>
      </w:r>
      <w:proofErr w:type="spellStart"/>
      <w:r w:rsidRPr="00600440">
        <w:rPr>
          <w:rFonts w:ascii="Times New Roman" w:hAnsi="Times New Roman" w:cs="Times New Roman"/>
          <w:sz w:val="24"/>
          <w:szCs w:val="24"/>
        </w:rPr>
        <w:t>кляксография</w:t>
      </w:r>
      <w:proofErr w:type="spellEnd"/>
      <w:r w:rsidRPr="00600440">
        <w:rPr>
          <w:rFonts w:ascii="Times New Roman" w:hAnsi="Times New Roman" w:cs="Times New Roman"/>
          <w:sz w:val="24"/>
          <w:szCs w:val="24"/>
        </w:rPr>
        <w:t xml:space="preserve"> обычная, </w:t>
      </w:r>
      <w:proofErr w:type="spellStart"/>
      <w:r w:rsidRPr="00600440">
        <w:rPr>
          <w:rFonts w:ascii="Times New Roman" w:hAnsi="Times New Roman" w:cs="Times New Roman"/>
          <w:sz w:val="24"/>
          <w:szCs w:val="24"/>
        </w:rPr>
        <w:t>кляксография</w:t>
      </w:r>
      <w:proofErr w:type="spellEnd"/>
      <w:r w:rsidRPr="00600440">
        <w:rPr>
          <w:rFonts w:ascii="Times New Roman" w:hAnsi="Times New Roman" w:cs="Times New Roman"/>
          <w:sz w:val="24"/>
          <w:szCs w:val="24"/>
        </w:rPr>
        <w:t xml:space="preserve"> с трубочкой, </w:t>
      </w:r>
      <w:proofErr w:type="spellStart"/>
      <w:r w:rsidRPr="00600440">
        <w:rPr>
          <w:rFonts w:ascii="Times New Roman" w:hAnsi="Times New Roman" w:cs="Times New Roman"/>
          <w:sz w:val="24"/>
          <w:szCs w:val="24"/>
        </w:rPr>
        <w:t>кляксография</w:t>
      </w:r>
      <w:proofErr w:type="spellEnd"/>
      <w:r w:rsidRPr="00600440">
        <w:rPr>
          <w:rFonts w:ascii="Times New Roman" w:hAnsi="Times New Roman" w:cs="Times New Roman"/>
          <w:sz w:val="24"/>
          <w:szCs w:val="24"/>
        </w:rPr>
        <w:t xml:space="preserve"> с ниточкой, </w:t>
      </w:r>
      <w:proofErr w:type="spellStart"/>
      <w:r w:rsidRPr="00600440">
        <w:rPr>
          <w:rFonts w:ascii="Times New Roman" w:hAnsi="Times New Roman" w:cs="Times New Roman"/>
          <w:sz w:val="24"/>
          <w:szCs w:val="24"/>
        </w:rPr>
        <w:t>набрызг</w:t>
      </w:r>
      <w:proofErr w:type="spellEnd"/>
      <w:r w:rsidRPr="00600440">
        <w:rPr>
          <w:rFonts w:ascii="Times New Roman" w:hAnsi="Times New Roman" w:cs="Times New Roman"/>
          <w:sz w:val="24"/>
          <w:szCs w:val="24"/>
        </w:rPr>
        <w:t>, техника «</w:t>
      </w:r>
      <w:proofErr w:type="spellStart"/>
      <w:r w:rsidRPr="00600440">
        <w:rPr>
          <w:rFonts w:ascii="Times New Roman" w:hAnsi="Times New Roman" w:cs="Times New Roman"/>
          <w:sz w:val="24"/>
          <w:szCs w:val="24"/>
        </w:rPr>
        <w:t>пуантуризма</w:t>
      </w:r>
      <w:proofErr w:type="spellEnd"/>
      <w:r w:rsidRPr="00600440">
        <w:rPr>
          <w:rFonts w:ascii="Times New Roman" w:hAnsi="Times New Roman" w:cs="Times New Roman"/>
          <w:sz w:val="24"/>
          <w:szCs w:val="24"/>
        </w:rPr>
        <w:t xml:space="preserve">», рисование по рельефной </w:t>
      </w:r>
      <w:proofErr w:type="spellStart"/>
      <w:r w:rsidRPr="00600440">
        <w:rPr>
          <w:rFonts w:ascii="Times New Roman" w:hAnsi="Times New Roman" w:cs="Times New Roman"/>
          <w:sz w:val="24"/>
          <w:szCs w:val="24"/>
        </w:rPr>
        <w:t>поферхности</w:t>
      </w:r>
      <w:proofErr w:type="spellEnd"/>
      <w:r w:rsidRPr="00600440">
        <w:rPr>
          <w:rFonts w:ascii="Times New Roman" w:hAnsi="Times New Roman" w:cs="Times New Roman"/>
          <w:sz w:val="24"/>
          <w:szCs w:val="24"/>
        </w:rPr>
        <w:t xml:space="preserve">, техника рисования по «мокрому», чёрно-белый </w:t>
      </w:r>
      <w:proofErr w:type="spellStart"/>
      <w:r w:rsidRPr="00600440">
        <w:rPr>
          <w:rFonts w:ascii="Times New Roman" w:hAnsi="Times New Roman" w:cs="Times New Roman"/>
          <w:sz w:val="24"/>
          <w:szCs w:val="24"/>
        </w:rPr>
        <w:t>граттаж</w:t>
      </w:r>
      <w:proofErr w:type="spellEnd"/>
      <w:r w:rsidRPr="00600440">
        <w:rPr>
          <w:rFonts w:ascii="Times New Roman" w:hAnsi="Times New Roman" w:cs="Times New Roman"/>
          <w:sz w:val="24"/>
          <w:szCs w:val="24"/>
        </w:rPr>
        <w:t xml:space="preserve">, цветной </w:t>
      </w:r>
      <w:proofErr w:type="spellStart"/>
      <w:r w:rsidRPr="00600440">
        <w:rPr>
          <w:rFonts w:ascii="Times New Roman" w:hAnsi="Times New Roman" w:cs="Times New Roman"/>
          <w:sz w:val="24"/>
          <w:szCs w:val="24"/>
        </w:rPr>
        <w:t>граттаж</w:t>
      </w:r>
      <w:proofErr w:type="spellEnd"/>
      <w:r w:rsidRPr="00600440">
        <w:rPr>
          <w:rFonts w:ascii="Times New Roman" w:hAnsi="Times New Roman" w:cs="Times New Roman"/>
          <w:sz w:val="24"/>
          <w:szCs w:val="24"/>
        </w:rPr>
        <w:t xml:space="preserve"> и множество других).</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дать дополнительные знания в области литературы, окружающего мира, музыки и т.д. при проведении интегрированных занятий;</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научить детей создавать выразительных образы;</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-сформировать у детей устойчивый интерес к  художественному труду, усидчивость, настойчивость;</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воспитывать художественный вкус,  умение понимать цветовые сочетания;</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lastRenderedPageBreak/>
        <w:t>- формировать творческую направленность личности;</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Развивать творческий потенциал детей средствами изобразительного искусства;</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xml:space="preserve">- Развивать </w:t>
      </w:r>
      <w:proofErr w:type="spellStart"/>
      <w:r w:rsidRPr="00600440">
        <w:rPr>
          <w:rFonts w:ascii="Times New Roman" w:hAnsi="Times New Roman" w:cs="Times New Roman"/>
          <w:sz w:val="24"/>
          <w:szCs w:val="24"/>
        </w:rPr>
        <w:t>креативные</w:t>
      </w:r>
      <w:proofErr w:type="spellEnd"/>
      <w:r w:rsidRPr="00600440">
        <w:rPr>
          <w:rFonts w:ascii="Times New Roman" w:hAnsi="Times New Roman" w:cs="Times New Roman"/>
          <w:sz w:val="24"/>
          <w:szCs w:val="24"/>
        </w:rPr>
        <w:t xml:space="preserve"> способности и творческую активность;</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-самостоятельность творческого подхода при выполнении заданий;</w:t>
      </w:r>
    </w:p>
    <w:p w:rsidR="00615060" w:rsidRPr="00600440" w:rsidRDefault="00615060" w:rsidP="00600440">
      <w:pPr>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развивать умение наблюдать окружающий мир, воспринимать его красоту, видеть гармонию цветовых и пластических сочетаний.</w:t>
      </w:r>
    </w:p>
    <w:p w:rsidR="00615060" w:rsidRPr="00600440" w:rsidRDefault="00615060" w:rsidP="00600440">
      <w:pPr>
        <w:tabs>
          <w:tab w:val="left" w:pos="426"/>
        </w:tabs>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воспитывать любовь к искусству;</w:t>
      </w:r>
    </w:p>
    <w:p w:rsidR="00615060" w:rsidRPr="00600440" w:rsidRDefault="00615060" w:rsidP="00600440">
      <w:pPr>
        <w:tabs>
          <w:tab w:val="left" w:pos="426"/>
        </w:tabs>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развитие цветоощущения, зрительной памяти, художественно-творческой активности, художественно-творческой активности, художественных способностей, фантазии;</w:t>
      </w:r>
    </w:p>
    <w:p w:rsidR="00615060" w:rsidRPr="00600440" w:rsidRDefault="00615060" w:rsidP="00600440">
      <w:pPr>
        <w:tabs>
          <w:tab w:val="left" w:pos="426"/>
        </w:tabs>
        <w:spacing w:after="0" w:line="240" w:lineRule="auto"/>
        <w:ind w:firstLine="709"/>
        <w:contextualSpacing/>
        <w:jc w:val="both"/>
        <w:rPr>
          <w:rFonts w:ascii="Times New Roman" w:hAnsi="Times New Roman" w:cs="Times New Roman"/>
          <w:sz w:val="24"/>
          <w:szCs w:val="24"/>
        </w:rPr>
      </w:pPr>
      <w:r w:rsidRPr="00600440">
        <w:rPr>
          <w:rFonts w:ascii="Times New Roman" w:hAnsi="Times New Roman" w:cs="Times New Roman"/>
          <w:sz w:val="24"/>
          <w:szCs w:val="24"/>
        </w:rPr>
        <w:t>- обучение разнообразным изобразительным приемам, знакомство с принадлежностями для рисования.</w:t>
      </w:r>
    </w:p>
    <w:p w:rsidR="00615060" w:rsidRPr="00600440" w:rsidRDefault="00615060" w:rsidP="00600440">
      <w:pPr>
        <w:autoSpaceDE w:val="0"/>
        <w:autoSpaceDN w:val="0"/>
        <w:adjustRightInd w:val="0"/>
        <w:spacing w:after="0" w:line="240" w:lineRule="auto"/>
        <w:ind w:firstLine="709"/>
        <w:rPr>
          <w:rFonts w:ascii="Times New Roman" w:eastAsia="Calibri" w:hAnsi="Times New Roman" w:cs="Times New Roman"/>
          <w:sz w:val="24"/>
          <w:szCs w:val="24"/>
        </w:rPr>
      </w:pP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600440">
        <w:rPr>
          <w:rFonts w:ascii="Times New Roman" w:eastAsia="Times New Roman" w:hAnsi="Times New Roman" w:cs="Times New Roman"/>
          <w:b/>
          <w:sz w:val="24"/>
          <w:szCs w:val="24"/>
          <w:lang w:eastAsia="ru-RU"/>
        </w:rPr>
        <w:t>ПЛАНИРУЕМЫЕ РЕЗУЛЬТАТЫ КУРСА ВНЕУРОЧНОЙ ДЕЯТЕЛЬНОСТИ</w:t>
      </w: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sz w:val="24"/>
          <w:szCs w:val="24"/>
          <w:lang w:eastAsia="ru-RU"/>
        </w:rPr>
        <w:t>В результате изучения курса внеурочной деятельности «Акварелька»</w:t>
      </w: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sz w:val="24"/>
          <w:szCs w:val="24"/>
          <w:lang w:eastAsia="ru-RU"/>
        </w:rPr>
        <w:t>Обучающиеся должны:</w:t>
      </w:r>
    </w:p>
    <w:p w:rsidR="00615060" w:rsidRPr="00600440" w:rsidRDefault="00615060" w:rsidP="0060044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615060" w:rsidRPr="00600440" w:rsidRDefault="00615060" w:rsidP="00600440">
      <w:pPr>
        <w:spacing w:after="0" w:line="240" w:lineRule="auto"/>
        <w:ind w:firstLine="709"/>
        <w:rPr>
          <w:rFonts w:ascii="Times New Roman" w:eastAsia="Times New Roman" w:hAnsi="Times New Roman" w:cs="Times New Roman"/>
          <w:b/>
          <w:sz w:val="24"/>
          <w:szCs w:val="24"/>
          <w:lang w:eastAsia="ru-RU"/>
        </w:rPr>
      </w:pPr>
      <w:r w:rsidRPr="00600440">
        <w:rPr>
          <w:rFonts w:ascii="Times New Roman" w:eastAsia="Times New Roman" w:hAnsi="Times New Roman" w:cs="Times New Roman"/>
          <w:b/>
          <w:sz w:val="24"/>
          <w:szCs w:val="24"/>
          <w:lang w:eastAsia="ru-RU"/>
        </w:rPr>
        <w:t>знать:</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i/>
          <w:iCs/>
          <w:sz w:val="24"/>
          <w:szCs w:val="24"/>
          <w:lang w:eastAsia="ru-RU"/>
        </w:rPr>
        <w:t>Иметь представление об</w:t>
      </w:r>
      <w:r w:rsidRPr="00600440">
        <w:rPr>
          <w:rFonts w:ascii="Times New Roman" w:eastAsia="Times New Roman" w:hAnsi="Times New Roman" w:cs="Times New Roman"/>
          <w:sz w:val="24"/>
          <w:szCs w:val="24"/>
          <w:lang w:eastAsia="ru-RU"/>
        </w:rPr>
        <w:t> </w:t>
      </w:r>
      <w:r w:rsidRPr="00600440">
        <w:rPr>
          <w:rFonts w:ascii="Times New Roman" w:eastAsia="Times New Roman" w:hAnsi="Times New Roman" w:cs="Times New Roman"/>
          <w:i/>
          <w:iCs/>
          <w:sz w:val="24"/>
          <w:szCs w:val="24"/>
          <w:lang w:eastAsia="ru-RU"/>
        </w:rPr>
        <w:t>эстетических понятиях:</w:t>
      </w:r>
      <w:r w:rsidRPr="00600440">
        <w:rPr>
          <w:rFonts w:ascii="Times New Roman" w:eastAsia="Times New Roman" w:hAnsi="Times New Roman" w:cs="Times New Roman"/>
          <w:b/>
          <w:bCs/>
          <w:i/>
          <w:iCs/>
          <w:sz w:val="24"/>
          <w:szCs w:val="24"/>
          <w:lang w:eastAsia="ru-RU"/>
        </w:rPr>
        <w:t> </w:t>
      </w:r>
      <w:r w:rsidRPr="00600440">
        <w:rPr>
          <w:rFonts w:ascii="Times New Roman" w:eastAsia="Times New Roman" w:hAnsi="Times New Roman" w:cs="Times New Roman"/>
          <w:sz w:val="24"/>
          <w:szCs w:val="24"/>
          <w:lang w:eastAsia="ru-RU"/>
        </w:rPr>
        <w:t>эстетический идеал, эстетический вкус, мера, тождество, гармония, соотношение, часть и целое.</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i/>
          <w:iCs/>
          <w:sz w:val="24"/>
          <w:szCs w:val="24"/>
          <w:lang w:eastAsia="ru-RU"/>
        </w:rPr>
        <w:t>По художественно-творческой изобразительной деятельности</w:t>
      </w:r>
      <w:r w:rsidRPr="00600440">
        <w:rPr>
          <w:rFonts w:ascii="Times New Roman" w:eastAsia="Times New Roman" w:hAnsi="Times New Roman" w:cs="Times New Roman"/>
          <w:sz w:val="24"/>
          <w:szCs w:val="24"/>
          <w:lang w:eastAsia="ru-RU"/>
        </w:rPr>
        <w:t>:</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sz w:val="24"/>
          <w:szCs w:val="24"/>
          <w:lang w:eastAsia="ru-RU"/>
        </w:rPr>
      </w:pPr>
      <w:r w:rsidRPr="00600440">
        <w:rPr>
          <w:rFonts w:ascii="Times New Roman" w:eastAsia="Times New Roman" w:hAnsi="Times New Roman" w:cs="Times New Roman"/>
          <w:i/>
          <w:iCs/>
          <w:sz w:val="24"/>
          <w:szCs w:val="24"/>
          <w:lang w:eastAsia="ru-RU"/>
        </w:rPr>
        <w:t>знать </w:t>
      </w:r>
      <w:r w:rsidRPr="00600440">
        <w:rPr>
          <w:rFonts w:ascii="Times New Roman" w:eastAsia="Times New Roman" w:hAnsi="Times New Roman" w:cs="Times New Roman"/>
          <w:sz w:val="24"/>
          <w:szCs w:val="24"/>
          <w:lang w:eastAsia="ru-RU"/>
        </w:rPr>
        <w:t>особенности материалов (изобразительных и графических), используемых учащимися в своей деятельности, и их возможности для создания образа.</w:t>
      </w:r>
      <w:r w:rsidRPr="00600440">
        <w:rPr>
          <w:rFonts w:ascii="Times New Roman" w:eastAsia="Times New Roman" w:hAnsi="Times New Roman" w:cs="Times New Roman"/>
          <w:i/>
          <w:iCs/>
          <w:sz w:val="24"/>
          <w:szCs w:val="24"/>
          <w:lang w:eastAsia="ru-RU"/>
        </w:rPr>
        <w:t> </w:t>
      </w:r>
      <w:r w:rsidRPr="00600440">
        <w:rPr>
          <w:rFonts w:ascii="Times New Roman" w:eastAsia="Times New Roman" w:hAnsi="Times New Roman" w:cs="Times New Roman"/>
          <w:sz w:val="24"/>
          <w:szCs w:val="24"/>
          <w:lang w:eastAsia="ru-RU"/>
        </w:rPr>
        <w:t>Линия, мазок, пятно, цвет, симметрия, рисунок, узор, орнамент, плоскостное и объёмное изображение, рельеф, мозаика.</w:t>
      </w:r>
    </w:p>
    <w:p w:rsidR="00615060" w:rsidRPr="00600440" w:rsidRDefault="00615060" w:rsidP="00600440">
      <w:pPr>
        <w:spacing w:after="0" w:line="240" w:lineRule="auto"/>
        <w:ind w:firstLine="709"/>
        <w:rPr>
          <w:rFonts w:ascii="Times New Roman" w:eastAsia="Times New Roman" w:hAnsi="Times New Roman" w:cs="Times New Roman"/>
          <w:b/>
          <w:sz w:val="24"/>
          <w:szCs w:val="24"/>
          <w:lang w:eastAsia="ru-RU"/>
        </w:rPr>
      </w:pPr>
      <w:r w:rsidRPr="00600440">
        <w:rPr>
          <w:rFonts w:ascii="Times New Roman" w:eastAsia="Times New Roman" w:hAnsi="Times New Roman" w:cs="Times New Roman"/>
          <w:b/>
          <w:sz w:val="24"/>
          <w:szCs w:val="24"/>
          <w:lang w:eastAsia="ru-RU"/>
        </w:rPr>
        <w:t>уметь:</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реализовывать замысел образа с помощью полученных на уроках</w:t>
      </w:r>
      <w:r w:rsidRPr="00600440">
        <w:rPr>
          <w:rFonts w:ascii="Times New Roman" w:eastAsia="Times New Roman" w:hAnsi="Times New Roman" w:cs="Times New Roman"/>
          <w:b/>
          <w:bCs/>
          <w:color w:val="333333"/>
          <w:sz w:val="24"/>
          <w:szCs w:val="24"/>
          <w:lang w:eastAsia="ru-RU"/>
        </w:rPr>
        <w:t> </w:t>
      </w:r>
      <w:r w:rsidRPr="00600440">
        <w:rPr>
          <w:rFonts w:ascii="Times New Roman" w:eastAsia="Times New Roman" w:hAnsi="Times New Roman" w:cs="Times New Roman"/>
          <w:color w:val="333333"/>
          <w:sz w:val="24"/>
          <w:szCs w:val="24"/>
          <w:lang w:eastAsia="ru-RU"/>
        </w:rPr>
        <w:t>изобразительного искусства знаний.</w:t>
      </w:r>
    </w:p>
    <w:p w:rsidR="00615060" w:rsidRPr="00600440" w:rsidRDefault="00615060" w:rsidP="00600440">
      <w:pPr>
        <w:spacing w:after="0" w:line="240" w:lineRule="auto"/>
        <w:ind w:firstLine="709"/>
        <w:rPr>
          <w:rFonts w:ascii="Times New Roman" w:eastAsia="Times New Roman" w:hAnsi="Times New Roman" w:cs="Times New Roman"/>
          <w:b/>
          <w:sz w:val="24"/>
          <w:szCs w:val="24"/>
          <w:lang w:eastAsia="ru-RU"/>
        </w:rPr>
      </w:pPr>
    </w:p>
    <w:p w:rsidR="00615060" w:rsidRPr="00600440" w:rsidRDefault="00615060" w:rsidP="00600440">
      <w:pPr>
        <w:spacing w:after="0" w:line="240" w:lineRule="auto"/>
        <w:ind w:firstLine="709"/>
        <w:rPr>
          <w:rFonts w:ascii="Times New Roman" w:eastAsia="Times New Roman" w:hAnsi="Times New Roman" w:cs="Times New Roman"/>
          <w:b/>
          <w:sz w:val="24"/>
          <w:szCs w:val="24"/>
          <w:lang w:eastAsia="ru-RU"/>
        </w:rPr>
      </w:pPr>
      <w:r w:rsidRPr="00600440">
        <w:rPr>
          <w:rFonts w:ascii="Times New Roman" w:eastAsia="Times New Roman" w:hAnsi="Times New Roman" w:cs="Times New Roman"/>
          <w:b/>
          <w:sz w:val="24"/>
          <w:szCs w:val="24"/>
          <w:lang w:eastAsia="ru-RU"/>
        </w:rPr>
        <w:t>У обучающихся будут сформированы универсальные учебные действия</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b/>
          <w:bCs/>
          <w:color w:val="333333"/>
          <w:sz w:val="24"/>
          <w:szCs w:val="24"/>
          <w:lang w:eastAsia="ru-RU"/>
        </w:rPr>
        <w:t>Личностными УУД</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i/>
          <w:iCs/>
          <w:color w:val="333333"/>
          <w:sz w:val="24"/>
          <w:szCs w:val="24"/>
          <w:lang w:eastAsia="ru-RU"/>
        </w:rPr>
        <w:t>оценивать</w:t>
      </w:r>
      <w:r w:rsidRPr="00600440">
        <w:rPr>
          <w:rFonts w:ascii="Times New Roman" w:eastAsia="Times New Roman" w:hAnsi="Times New Roman" w:cs="Times New Roman"/>
          <w:b/>
          <w:bCs/>
          <w:color w:val="333333"/>
          <w:sz w:val="24"/>
          <w:szCs w:val="24"/>
          <w:lang w:eastAsia="ru-RU"/>
        </w:rPr>
        <w:t> </w:t>
      </w:r>
      <w:r w:rsidRPr="00600440">
        <w:rPr>
          <w:rFonts w:ascii="Times New Roman" w:eastAsia="Times New Roman" w:hAnsi="Times New Roman" w:cs="Times New Roman"/>
          <w:color w:val="333333"/>
          <w:sz w:val="24"/>
          <w:szCs w:val="24"/>
          <w:lang w:eastAsia="ru-RU"/>
        </w:rPr>
        <w:t>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w:t>
      </w:r>
      <w:r w:rsidRPr="00600440">
        <w:rPr>
          <w:rFonts w:ascii="Times New Roman" w:eastAsia="Times New Roman" w:hAnsi="Times New Roman" w:cs="Times New Roman"/>
          <w:b/>
          <w:bCs/>
          <w:color w:val="333333"/>
          <w:sz w:val="24"/>
          <w:szCs w:val="24"/>
          <w:lang w:eastAsia="ru-RU"/>
        </w:rPr>
        <w:t> </w:t>
      </w:r>
      <w:r w:rsidRPr="00600440">
        <w:rPr>
          <w:rFonts w:ascii="Times New Roman" w:eastAsia="Times New Roman" w:hAnsi="Times New Roman" w:cs="Times New Roman"/>
          <w:i/>
          <w:iCs/>
          <w:color w:val="333333"/>
          <w:sz w:val="24"/>
          <w:szCs w:val="24"/>
          <w:lang w:eastAsia="ru-RU"/>
        </w:rPr>
        <w:t>оценить</w:t>
      </w:r>
      <w:r w:rsidRPr="00600440">
        <w:rPr>
          <w:rFonts w:ascii="Times New Roman" w:eastAsia="Times New Roman" w:hAnsi="Times New Roman" w:cs="Times New Roman"/>
          <w:color w:val="333333"/>
          <w:sz w:val="24"/>
          <w:szCs w:val="24"/>
          <w:lang w:eastAsia="ru-RU"/>
        </w:rPr>
        <w:t> как хорошие или плохие; </w:t>
      </w:r>
      <w:r w:rsidRPr="00600440">
        <w:rPr>
          <w:rFonts w:ascii="Times New Roman" w:eastAsia="Times New Roman" w:hAnsi="Times New Roman" w:cs="Times New Roman"/>
          <w:i/>
          <w:iCs/>
          <w:color w:val="333333"/>
          <w:sz w:val="24"/>
          <w:szCs w:val="24"/>
          <w:lang w:eastAsia="ru-RU"/>
        </w:rPr>
        <w:t>называть и объяснять</w:t>
      </w:r>
      <w:r w:rsidRPr="00600440">
        <w:rPr>
          <w:rFonts w:ascii="Times New Roman" w:eastAsia="Times New Roman" w:hAnsi="Times New Roman" w:cs="Times New Roman"/>
          <w:color w:val="333333"/>
          <w:sz w:val="24"/>
          <w:szCs w:val="24"/>
          <w:lang w:eastAsia="ru-RU"/>
        </w:rPr>
        <w:t>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самостоятельно </w:t>
      </w:r>
      <w:r w:rsidRPr="00600440">
        <w:rPr>
          <w:rFonts w:ascii="Times New Roman" w:eastAsia="Times New Roman" w:hAnsi="Times New Roman" w:cs="Times New Roman"/>
          <w:i/>
          <w:iCs/>
          <w:color w:val="333333"/>
          <w:sz w:val="24"/>
          <w:szCs w:val="24"/>
          <w:lang w:eastAsia="ru-RU"/>
        </w:rPr>
        <w:t>определять</w:t>
      </w:r>
      <w:r w:rsidRPr="00600440">
        <w:rPr>
          <w:rFonts w:ascii="Times New Roman" w:eastAsia="Times New Roman" w:hAnsi="Times New Roman" w:cs="Times New Roman"/>
          <w:color w:val="333333"/>
          <w:sz w:val="24"/>
          <w:szCs w:val="24"/>
          <w:lang w:eastAsia="ru-RU"/>
        </w:rPr>
        <w:t> и </w:t>
      </w:r>
      <w:r w:rsidRPr="00600440">
        <w:rPr>
          <w:rFonts w:ascii="Times New Roman" w:eastAsia="Times New Roman" w:hAnsi="Times New Roman" w:cs="Times New Roman"/>
          <w:i/>
          <w:iCs/>
          <w:color w:val="333333"/>
          <w:sz w:val="24"/>
          <w:szCs w:val="24"/>
          <w:lang w:eastAsia="ru-RU"/>
        </w:rPr>
        <w:t>объяснять </w:t>
      </w:r>
      <w:r w:rsidRPr="00600440">
        <w:rPr>
          <w:rFonts w:ascii="Times New Roman" w:eastAsia="Times New Roman" w:hAnsi="Times New Roman" w:cs="Times New Roman"/>
          <w:color w:val="333333"/>
          <w:sz w:val="24"/>
          <w:szCs w:val="24"/>
          <w:lang w:eastAsia="ru-RU"/>
        </w:rPr>
        <w:t>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 в предложенных ситуациях, опираясь на общие для всех простые правила поведения, </w:t>
      </w:r>
      <w:r w:rsidRPr="00600440">
        <w:rPr>
          <w:rFonts w:ascii="Times New Roman" w:eastAsia="Times New Roman" w:hAnsi="Times New Roman" w:cs="Times New Roman"/>
          <w:i/>
          <w:iCs/>
          <w:color w:val="333333"/>
          <w:sz w:val="24"/>
          <w:szCs w:val="24"/>
          <w:lang w:eastAsia="ru-RU"/>
        </w:rPr>
        <w:t>делать выбор</w:t>
      </w:r>
      <w:r w:rsidRPr="00600440">
        <w:rPr>
          <w:rFonts w:ascii="Times New Roman" w:eastAsia="Times New Roman" w:hAnsi="Times New Roman" w:cs="Times New Roman"/>
          <w:color w:val="333333"/>
          <w:sz w:val="24"/>
          <w:szCs w:val="24"/>
          <w:lang w:eastAsia="ru-RU"/>
        </w:rPr>
        <w:t>, какой поступок совершить.</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b/>
          <w:bCs/>
          <w:color w:val="333333"/>
          <w:sz w:val="24"/>
          <w:szCs w:val="24"/>
          <w:lang w:eastAsia="ru-RU"/>
        </w:rPr>
      </w:pPr>
      <w:r w:rsidRPr="00600440">
        <w:rPr>
          <w:rFonts w:ascii="Times New Roman" w:eastAsia="Times New Roman" w:hAnsi="Times New Roman" w:cs="Times New Roman"/>
          <w:color w:val="333333"/>
          <w:sz w:val="24"/>
          <w:szCs w:val="24"/>
          <w:lang w:eastAsia="ru-RU"/>
        </w:rPr>
        <w:t> </w:t>
      </w:r>
      <w:proofErr w:type="spellStart"/>
      <w:r w:rsidRPr="00600440">
        <w:rPr>
          <w:rFonts w:ascii="Times New Roman" w:eastAsia="Times New Roman" w:hAnsi="Times New Roman" w:cs="Times New Roman"/>
          <w:b/>
          <w:bCs/>
          <w:color w:val="333333"/>
          <w:sz w:val="24"/>
          <w:szCs w:val="24"/>
          <w:lang w:eastAsia="ru-RU"/>
        </w:rPr>
        <w:t>Метапредметными</w:t>
      </w:r>
      <w:proofErr w:type="spellEnd"/>
      <w:r w:rsidRPr="00600440">
        <w:rPr>
          <w:rFonts w:ascii="Times New Roman" w:eastAsia="Times New Roman" w:hAnsi="Times New Roman" w:cs="Times New Roman"/>
          <w:b/>
          <w:bCs/>
          <w:color w:val="333333"/>
          <w:sz w:val="24"/>
          <w:szCs w:val="24"/>
          <w:lang w:eastAsia="ru-RU"/>
        </w:rPr>
        <w:t xml:space="preserve">  УУД:</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w:t>
      </w:r>
      <w:r w:rsidRPr="00600440">
        <w:rPr>
          <w:rFonts w:ascii="Times New Roman" w:eastAsia="Times New Roman" w:hAnsi="Times New Roman" w:cs="Times New Roman"/>
          <w:i/>
          <w:iCs/>
          <w:color w:val="333333"/>
          <w:sz w:val="24"/>
          <w:szCs w:val="24"/>
          <w:lang w:eastAsia="ru-RU"/>
        </w:rPr>
        <w:t>определять</w:t>
      </w:r>
      <w:r w:rsidRPr="00600440">
        <w:rPr>
          <w:rFonts w:ascii="Times New Roman" w:eastAsia="Times New Roman" w:hAnsi="Times New Roman" w:cs="Times New Roman"/>
          <w:color w:val="333333"/>
          <w:sz w:val="24"/>
          <w:szCs w:val="24"/>
          <w:lang w:eastAsia="ru-RU"/>
        </w:rPr>
        <w:t> и </w:t>
      </w:r>
      <w:r w:rsidRPr="00600440">
        <w:rPr>
          <w:rFonts w:ascii="Times New Roman" w:eastAsia="Times New Roman" w:hAnsi="Times New Roman" w:cs="Times New Roman"/>
          <w:i/>
          <w:iCs/>
          <w:color w:val="333333"/>
          <w:sz w:val="24"/>
          <w:szCs w:val="24"/>
          <w:lang w:eastAsia="ru-RU"/>
        </w:rPr>
        <w:t>формулировать</w:t>
      </w:r>
      <w:r w:rsidRPr="00600440">
        <w:rPr>
          <w:rFonts w:ascii="Times New Roman" w:eastAsia="Times New Roman" w:hAnsi="Times New Roman" w:cs="Times New Roman"/>
          <w:color w:val="333333"/>
          <w:sz w:val="24"/>
          <w:szCs w:val="24"/>
          <w:lang w:eastAsia="ru-RU"/>
        </w:rPr>
        <w:t> цель деятельности на уроке с помощью учителя;</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i/>
          <w:iCs/>
          <w:color w:val="333333"/>
          <w:sz w:val="24"/>
          <w:szCs w:val="24"/>
          <w:lang w:eastAsia="ru-RU"/>
        </w:rPr>
        <w:t>проговаривать</w:t>
      </w:r>
      <w:r w:rsidRPr="00600440">
        <w:rPr>
          <w:rFonts w:ascii="Times New Roman" w:eastAsia="Times New Roman" w:hAnsi="Times New Roman" w:cs="Times New Roman"/>
          <w:color w:val="333333"/>
          <w:sz w:val="24"/>
          <w:szCs w:val="24"/>
          <w:lang w:eastAsia="ru-RU"/>
        </w:rPr>
        <w:t> последовательность действий на уроке;</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учиться </w:t>
      </w:r>
      <w:r w:rsidRPr="00600440">
        <w:rPr>
          <w:rFonts w:ascii="Times New Roman" w:eastAsia="Times New Roman" w:hAnsi="Times New Roman" w:cs="Times New Roman"/>
          <w:i/>
          <w:iCs/>
          <w:color w:val="333333"/>
          <w:sz w:val="24"/>
          <w:szCs w:val="24"/>
          <w:lang w:eastAsia="ru-RU"/>
        </w:rPr>
        <w:t>высказывать</w:t>
      </w:r>
      <w:r w:rsidRPr="00600440">
        <w:rPr>
          <w:rFonts w:ascii="Times New Roman" w:eastAsia="Times New Roman" w:hAnsi="Times New Roman" w:cs="Times New Roman"/>
          <w:color w:val="333333"/>
          <w:sz w:val="24"/>
          <w:szCs w:val="24"/>
          <w:lang w:eastAsia="ru-RU"/>
        </w:rPr>
        <w:t> своё предположение (версию) ;</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с помощью учителя </w:t>
      </w:r>
      <w:r w:rsidRPr="00600440">
        <w:rPr>
          <w:rFonts w:ascii="Times New Roman" w:eastAsia="Times New Roman" w:hAnsi="Times New Roman" w:cs="Times New Roman"/>
          <w:i/>
          <w:iCs/>
          <w:color w:val="333333"/>
          <w:sz w:val="24"/>
          <w:szCs w:val="24"/>
          <w:lang w:eastAsia="ru-RU"/>
        </w:rPr>
        <w:t>объяснять выбор</w:t>
      </w:r>
      <w:r w:rsidRPr="00600440">
        <w:rPr>
          <w:rFonts w:ascii="Times New Roman" w:eastAsia="Times New Roman" w:hAnsi="Times New Roman" w:cs="Times New Roman"/>
          <w:color w:val="333333"/>
          <w:sz w:val="24"/>
          <w:szCs w:val="24"/>
          <w:lang w:eastAsia="ru-RU"/>
        </w:rPr>
        <w:t> наиболее подходящих для выполнения задания материалов и инструментов;</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учиться готовить рабочее место и </w:t>
      </w:r>
      <w:r w:rsidRPr="00600440">
        <w:rPr>
          <w:rFonts w:ascii="Times New Roman" w:eastAsia="Times New Roman" w:hAnsi="Times New Roman" w:cs="Times New Roman"/>
          <w:i/>
          <w:iCs/>
          <w:color w:val="333333"/>
          <w:sz w:val="24"/>
          <w:szCs w:val="24"/>
          <w:lang w:eastAsia="ru-RU"/>
        </w:rPr>
        <w:t>выполнять </w:t>
      </w:r>
      <w:r w:rsidRPr="00600440">
        <w:rPr>
          <w:rFonts w:ascii="Times New Roman" w:eastAsia="Times New Roman" w:hAnsi="Times New Roman" w:cs="Times New Roman"/>
          <w:color w:val="333333"/>
          <w:sz w:val="24"/>
          <w:szCs w:val="24"/>
          <w:lang w:eastAsia="ru-RU"/>
        </w:rPr>
        <w:t>практическую работу по предложенному учителем плану с опорой на образцы, рисунки учебника;</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выполнять контроль точности разметки деталей с помощью шаблона;</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Средством для формирования этих действий служит технология продуктивной художественно-творческой деятельности.</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lastRenderedPageBreak/>
        <w:t>· учиться совместно с учителем и другими учениками </w:t>
      </w:r>
      <w:r w:rsidRPr="00600440">
        <w:rPr>
          <w:rFonts w:ascii="Times New Roman" w:eastAsia="Times New Roman" w:hAnsi="Times New Roman" w:cs="Times New Roman"/>
          <w:i/>
          <w:iCs/>
          <w:color w:val="333333"/>
          <w:sz w:val="24"/>
          <w:szCs w:val="24"/>
          <w:lang w:eastAsia="ru-RU"/>
        </w:rPr>
        <w:t>давать</w:t>
      </w:r>
      <w:r w:rsidRPr="00600440">
        <w:rPr>
          <w:rFonts w:ascii="Times New Roman" w:eastAsia="Times New Roman" w:hAnsi="Times New Roman" w:cs="Times New Roman"/>
          <w:color w:val="333333"/>
          <w:sz w:val="24"/>
          <w:szCs w:val="24"/>
          <w:lang w:eastAsia="ru-RU"/>
        </w:rPr>
        <w:t> эмоциональную </w:t>
      </w:r>
      <w:r w:rsidRPr="00600440">
        <w:rPr>
          <w:rFonts w:ascii="Times New Roman" w:eastAsia="Times New Roman" w:hAnsi="Times New Roman" w:cs="Times New Roman"/>
          <w:i/>
          <w:iCs/>
          <w:color w:val="333333"/>
          <w:sz w:val="24"/>
          <w:szCs w:val="24"/>
          <w:lang w:eastAsia="ru-RU"/>
        </w:rPr>
        <w:t>оценку</w:t>
      </w:r>
      <w:r w:rsidRPr="00600440">
        <w:rPr>
          <w:rFonts w:ascii="Times New Roman" w:eastAsia="Times New Roman" w:hAnsi="Times New Roman" w:cs="Times New Roman"/>
          <w:color w:val="333333"/>
          <w:sz w:val="24"/>
          <w:szCs w:val="24"/>
          <w:lang w:eastAsia="ru-RU"/>
        </w:rPr>
        <w:t> деятельности класса на уроке.</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Средством формирования этих действий служит технология оценки учебных успехов.</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b/>
          <w:color w:val="333333"/>
          <w:sz w:val="24"/>
          <w:szCs w:val="24"/>
          <w:lang w:eastAsia="ru-RU"/>
        </w:rPr>
      </w:pPr>
      <w:r w:rsidRPr="00600440">
        <w:rPr>
          <w:rFonts w:ascii="Times New Roman" w:eastAsia="Times New Roman" w:hAnsi="Times New Roman" w:cs="Times New Roman"/>
          <w:b/>
          <w:bCs/>
          <w:i/>
          <w:iCs/>
          <w:color w:val="333333"/>
          <w:sz w:val="24"/>
          <w:szCs w:val="24"/>
          <w:lang w:eastAsia="ru-RU"/>
        </w:rPr>
        <w:t>Познавательные УУД</w:t>
      </w:r>
      <w:r w:rsidRPr="00600440">
        <w:rPr>
          <w:rFonts w:ascii="Times New Roman" w:eastAsia="Times New Roman" w:hAnsi="Times New Roman" w:cs="Times New Roman"/>
          <w:b/>
          <w:bCs/>
          <w:color w:val="333333"/>
          <w:sz w:val="24"/>
          <w:szCs w:val="24"/>
          <w:lang w:eastAsia="ru-RU"/>
        </w:rPr>
        <w:t>:</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ориентироваться в своей системе знаний: </w:t>
      </w:r>
      <w:r w:rsidRPr="00600440">
        <w:rPr>
          <w:rFonts w:ascii="Times New Roman" w:eastAsia="Times New Roman" w:hAnsi="Times New Roman" w:cs="Times New Roman"/>
          <w:i/>
          <w:iCs/>
          <w:color w:val="333333"/>
          <w:sz w:val="24"/>
          <w:szCs w:val="24"/>
          <w:lang w:eastAsia="ru-RU"/>
        </w:rPr>
        <w:t>отличать</w:t>
      </w:r>
      <w:r w:rsidRPr="00600440">
        <w:rPr>
          <w:rFonts w:ascii="Times New Roman" w:eastAsia="Times New Roman" w:hAnsi="Times New Roman" w:cs="Times New Roman"/>
          <w:color w:val="333333"/>
          <w:sz w:val="24"/>
          <w:szCs w:val="24"/>
          <w:lang w:eastAsia="ru-RU"/>
        </w:rPr>
        <w:t> новое от уже известного с помощью учителя;</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добывать новые знания:</w:t>
      </w:r>
      <w:r w:rsidRPr="00600440">
        <w:rPr>
          <w:rFonts w:ascii="Times New Roman" w:eastAsia="Times New Roman" w:hAnsi="Times New Roman" w:cs="Times New Roman"/>
          <w:i/>
          <w:iCs/>
          <w:color w:val="333333"/>
          <w:sz w:val="24"/>
          <w:szCs w:val="24"/>
          <w:lang w:eastAsia="ru-RU"/>
        </w:rPr>
        <w:t> находить</w:t>
      </w:r>
      <w:r w:rsidRPr="00600440">
        <w:rPr>
          <w:rFonts w:ascii="Times New Roman" w:eastAsia="Times New Roman" w:hAnsi="Times New Roman" w:cs="Times New Roman"/>
          <w:color w:val="333333"/>
          <w:sz w:val="24"/>
          <w:szCs w:val="24"/>
          <w:lang w:eastAsia="ru-RU"/>
        </w:rPr>
        <w:t> </w:t>
      </w:r>
      <w:r w:rsidRPr="00600440">
        <w:rPr>
          <w:rFonts w:ascii="Times New Roman" w:eastAsia="Times New Roman" w:hAnsi="Times New Roman" w:cs="Times New Roman"/>
          <w:i/>
          <w:iCs/>
          <w:color w:val="333333"/>
          <w:sz w:val="24"/>
          <w:szCs w:val="24"/>
          <w:lang w:eastAsia="ru-RU"/>
        </w:rPr>
        <w:t>ответы</w:t>
      </w:r>
      <w:r w:rsidRPr="00600440">
        <w:rPr>
          <w:rFonts w:ascii="Times New Roman" w:eastAsia="Times New Roman" w:hAnsi="Times New Roman" w:cs="Times New Roman"/>
          <w:color w:val="333333"/>
          <w:sz w:val="24"/>
          <w:szCs w:val="24"/>
          <w:lang w:eastAsia="ru-RU"/>
        </w:rPr>
        <w:t> на вопросы, используя свой жизненный опыт и информацию, полученную на уроке;</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перерабатывать полученную информацию:</w:t>
      </w:r>
      <w:r w:rsidRPr="00600440">
        <w:rPr>
          <w:rFonts w:ascii="Times New Roman" w:eastAsia="Times New Roman" w:hAnsi="Times New Roman" w:cs="Times New Roman"/>
          <w:i/>
          <w:iCs/>
          <w:color w:val="333333"/>
          <w:sz w:val="24"/>
          <w:szCs w:val="24"/>
          <w:lang w:eastAsia="ru-RU"/>
        </w:rPr>
        <w:t> делать выводы</w:t>
      </w:r>
      <w:r w:rsidRPr="00600440">
        <w:rPr>
          <w:rFonts w:ascii="Times New Roman" w:eastAsia="Times New Roman" w:hAnsi="Times New Roman" w:cs="Times New Roman"/>
          <w:color w:val="333333"/>
          <w:sz w:val="24"/>
          <w:szCs w:val="24"/>
          <w:lang w:eastAsia="ru-RU"/>
        </w:rPr>
        <w:t> в результате совместной работы всего класса;</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перерабатывать полученную информацию: </w:t>
      </w:r>
      <w:r w:rsidRPr="00600440">
        <w:rPr>
          <w:rFonts w:ascii="Times New Roman" w:eastAsia="Times New Roman" w:hAnsi="Times New Roman" w:cs="Times New Roman"/>
          <w:i/>
          <w:iCs/>
          <w:color w:val="333333"/>
          <w:sz w:val="24"/>
          <w:szCs w:val="24"/>
          <w:lang w:eastAsia="ru-RU"/>
        </w:rPr>
        <w:t>сравнивать</w:t>
      </w:r>
      <w:r w:rsidRPr="00600440">
        <w:rPr>
          <w:rFonts w:ascii="Times New Roman" w:eastAsia="Times New Roman" w:hAnsi="Times New Roman" w:cs="Times New Roman"/>
          <w:color w:val="333333"/>
          <w:sz w:val="24"/>
          <w:szCs w:val="24"/>
          <w:lang w:eastAsia="ru-RU"/>
        </w:rPr>
        <w:t> и </w:t>
      </w:r>
      <w:r w:rsidRPr="00600440">
        <w:rPr>
          <w:rFonts w:ascii="Times New Roman" w:eastAsia="Times New Roman" w:hAnsi="Times New Roman" w:cs="Times New Roman"/>
          <w:i/>
          <w:iCs/>
          <w:color w:val="333333"/>
          <w:sz w:val="24"/>
          <w:szCs w:val="24"/>
          <w:lang w:eastAsia="ru-RU"/>
        </w:rPr>
        <w:t>группировать</w:t>
      </w:r>
      <w:r w:rsidRPr="00600440">
        <w:rPr>
          <w:rFonts w:ascii="Times New Roman" w:eastAsia="Times New Roman" w:hAnsi="Times New Roman" w:cs="Times New Roman"/>
          <w:color w:val="333333"/>
          <w:sz w:val="24"/>
          <w:szCs w:val="24"/>
          <w:lang w:eastAsia="ru-RU"/>
        </w:rPr>
        <w:t> предметы и их образы;</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преобразовывать информацию из одной формы в другую – изделия, художественные образы.</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b/>
          <w:color w:val="333333"/>
          <w:sz w:val="24"/>
          <w:szCs w:val="24"/>
          <w:lang w:eastAsia="ru-RU"/>
        </w:rPr>
      </w:pPr>
      <w:r w:rsidRPr="00600440">
        <w:rPr>
          <w:rFonts w:ascii="Times New Roman" w:eastAsia="Times New Roman" w:hAnsi="Times New Roman" w:cs="Times New Roman"/>
          <w:b/>
          <w:bCs/>
          <w:i/>
          <w:iCs/>
          <w:color w:val="333333"/>
          <w:sz w:val="24"/>
          <w:szCs w:val="24"/>
          <w:lang w:eastAsia="ru-RU"/>
        </w:rPr>
        <w:t> Коммуникативные УУД</w:t>
      </w:r>
      <w:r w:rsidRPr="00600440">
        <w:rPr>
          <w:rFonts w:ascii="Times New Roman" w:eastAsia="Times New Roman" w:hAnsi="Times New Roman" w:cs="Times New Roman"/>
          <w:b/>
          <w:bCs/>
          <w:color w:val="333333"/>
          <w:sz w:val="24"/>
          <w:szCs w:val="24"/>
          <w:lang w:eastAsia="ru-RU"/>
        </w:rPr>
        <w:t>:</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донести свою позицию до других:</w:t>
      </w:r>
      <w:r w:rsidRPr="00600440">
        <w:rPr>
          <w:rFonts w:ascii="Times New Roman" w:eastAsia="Times New Roman" w:hAnsi="Times New Roman" w:cs="Times New Roman"/>
          <w:i/>
          <w:iCs/>
          <w:color w:val="333333"/>
          <w:sz w:val="24"/>
          <w:szCs w:val="24"/>
          <w:lang w:eastAsia="ru-RU"/>
        </w:rPr>
        <w:t> оформлять</w:t>
      </w:r>
      <w:r w:rsidRPr="00600440">
        <w:rPr>
          <w:rFonts w:ascii="Times New Roman" w:eastAsia="Times New Roman" w:hAnsi="Times New Roman" w:cs="Times New Roman"/>
          <w:color w:val="333333"/>
          <w:sz w:val="24"/>
          <w:szCs w:val="24"/>
          <w:lang w:eastAsia="ru-RU"/>
        </w:rPr>
        <w:t> свою мысль в рисунках, доступных для изготовления изделиях;</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 </w:t>
      </w:r>
      <w:r w:rsidRPr="00600440">
        <w:rPr>
          <w:rFonts w:ascii="Times New Roman" w:eastAsia="Times New Roman" w:hAnsi="Times New Roman" w:cs="Times New Roman"/>
          <w:i/>
          <w:iCs/>
          <w:color w:val="333333"/>
          <w:sz w:val="24"/>
          <w:szCs w:val="24"/>
          <w:lang w:eastAsia="ru-RU"/>
        </w:rPr>
        <w:t>слушать</w:t>
      </w:r>
      <w:r w:rsidRPr="00600440">
        <w:rPr>
          <w:rFonts w:ascii="Times New Roman" w:eastAsia="Times New Roman" w:hAnsi="Times New Roman" w:cs="Times New Roman"/>
          <w:color w:val="333333"/>
          <w:sz w:val="24"/>
          <w:szCs w:val="24"/>
          <w:lang w:eastAsia="ru-RU"/>
        </w:rPr>
        <w:t> и </w:t>
      </w:r>
      <w:r w:rsidRPr="00600440">
        <w:rPr>
          <w:rFonts w:ascii="Times New Roman" w:eastAsia="Times New Roman" w:hAnsi="Times New Roman" w:cs="Times New Roman"/>
          <w:i/>
          <w:iCs/>
          <w:color w:val="333333"/>
          <w:sz w:val="24"/>
          <w:szCs w:val="24"/>
          <w:lang w:eastAsia="ru-RU"/>
        </w:rPr>
        <w:t>понимать</w:t>
      </w:r>
      <w:r w:rsidRPr="00600440">
        <w:rPr>
          <w:rFonts w:ascii="Times New Roman" w:eastAsia="Times New Roman" w:hAnsi="Times New Roman" w:cs="Times New Roman"/>
          <w:color w:val="333333"/>
          <w:sz w:val="24"/>
          <w:szCs w:val="24"/>
          <w:lang w:eastAsia="ru-RU"/>
        </w:rPr>
        <w:t> речь других.</w:t>
      </w:r>
    </w:p>
    <w:p w:rsidR="00615060" w:rsidRPr="00600440" w:rsidRDefault="00615060" w:rsidP="00600440">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600440">
        <w:rPr>
          <w:rFonts w:ascii="Times New Roman" w:eastAsia="Times New Roman" w:hAnsi="Times New Roman" w:cs="Times New Roman"/>
          <w:color w:val="333333"/>
          <w:sz w:val="24"/>
          <w:szCs w:val="24"/>
          <w:lang w:eastAsia="ru-RU"/>
        </w:rPr>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rsidR="00615060" w:rsidRPr="00916B71" w:rsidRDefault="00615060" w:rsidP="00615060">
      <w:pPr>
        <w:shd w:val="clear" w:color="auto" w:fill="FFFFFF"/>
        <w:spacing w:before="150" w:after="150" w:line="240" w:lineRule="auto"/>
        <w:rPr>
          <w:rFonts w:ascii="Times New Roman" w:eastAsia="Times New Roman" w:hAnsi="Times New Roman" w:cs="Times New Roman"/>
          <w:b/>
          <w:bCs/>
          <w:i/>
          <w:iCs/>
          <w:color w:val="333333"/>
          <w:sz w:val="24"/>
          <w:szCs w:val="24"/>
          <w:lang w:eastAsia="ru-RU"/>
        </w:rPr>
      </w:pPr>
    </w:p>
    <w:p w:rsidR="00615060" w:rsidRPr="00916B71" w:rsidRDefault="00615060" w:rsidP="00615060">
      <w:pPr>
        <w:shd w:val="clear" w:color="auto" w:fill="FFFFFF"/>
        <w:spacing w:before="150" w:after="150" w:line="240" w:lineRule="auto"/>
        <w:rPr>
          <w:rFonts w:ascii="Times New Roman" w:eastAsia="Times New Roman" w:hAnsi="Times New Roman" w:cs="Times New Roman"/>
          <w:b/>
          <w:bCs/>
          <w:i/>
          <w:iCs/>
          <w:color w:val="333333"/>
          <w:sz w:val="24"/>
          <w:szCs w:val="24"/>
          <w:lang w:eastAsia="ru-RU"/>
        </w:rPr>
      </w:pPr>
    </w:p>
    <w:p w:rsidR="00615060" w:rsidRPr="00916B71" w:rsidRDefault="00615060" w:rsidP="00615060">
      <w:pPr>
        <w:shd w:val="clear" w:color="auto" w:fill="FFFFFF"/>
        <w:spacing w:before="150" w:after="150" w:line="240" w:lineRule="auto"/>
        <w:rPr>
          <w:rFonts w:ascii="Times New Roman" w:eastAsia="Times New Roman" w:hAnsi="Times New Roman" w:cs="Times New Roman"/>
          <w:color w:val="333333"/>
          <w:sz w:val="24"/>
          <w:szCs w:val="24"/>
          <w:lang w:eastAsia="ru-RU"/>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916B71" w:rsidRPr="00916B71" w:rsidRDefault="00916B71" w:rsidP="00790A64">
      <w:pPr>
        <w:pStyle w:val="a5"/>
        <w:spacing w:line="276" w:lineRule="auto"/>
        <w:ind w:left="0"/>
        <w:rPr>
          <w:b/>
          <w:bCs/>
          <w:iCs/>
        </w:rPr>
      </w:pPr>
    </w:p>
    <w:p w:rsidR="00790A64" w:rsidRPr="00916B71" w:rsidRDefault="00790A64" w:rsidP="00790A64">
      <w:pPr>
        <w:pStyle w:val="a5"/>
        <w:spacing w:line="276" w:lineRule="auto"/>
        <w:ind w:left="0"/>
        <w:rPr>
          <w:b/>
          <w:bCs/>
          <w:iCs/>
        </w:rPr>
      </w:pPr>
      <w:r w:rsidRPr="00916B71">
        <w:rPr>
          <w:b/>
          <w:bCs/>
          <w:iCs/>
        </w:rPr>
        <w:t>Тематическое планирование</w:t>
      </w:r>
    </w:p>
    <w:p w:rsidR="00790A64" w:rsidRPr="00916B71" w:rsidRDefault="00790A64" w:rsidP="00790A64">
      <w:pPr>
        <w:pStyle w:val="3"/>
        <w:shd w:val="clear" w:color="auto" w:fill="FFFFFF"/>
        <w:spacing w:before="0" w:line="276" w:lineRule="auto"/>
        <w:contextualSpacing/>
        <w:textAlignment w:val="baseline"/>
        <w:rPr>
          <w:rFonts w:ascii="Times New Roman" w:hAnsi="Times New Roman"/>
          <w:b w:val="0"/>
          <w:bCs w:val="0"/>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
        <w:gridCol w:w="7679"/>
        <w:gridCol w:w="1535"/>
      </w:tblGrid>
      <w:tr w:rsidR="00790A64" w:rsidRPr="00916B71" w:rsidTr="0033293B">
        <w:tc>
          <w:tcPr>
            <w:tcW w:w="0" w:type="auto"/>
          </w:tcPr>
          <w:p w:rsidR="00790A64" w:rsidRPr="00916B71" w:rsidRDefault="00790A64" w:rsidP="0033293B">
            <w:pPr>
              <w:rPr>
                <w:rFonts w:ascii="Times New Roman" w:hAnsi="Times New Roman" w:cs="Times New Roman"/>
                <w:sz w:val="24"/>
                <w:szCs w:val="24"/>
              </w:rPr>
            </w:pPr>
          </w:p>
        </w:tc>
        <w:tc>
          <w:tcPr>
            <w:tcW w:w="0" w:type="auto"/>
          </w:tcPr>
          <w:p w:rsidR="00790A64" w:rsidRPr="00916B71" w:rsidRDefault="00790A64" w:rsidP="0033293B">
            <w:pPr>
              <w:rPr>
                <w:rFonts w:ascii="Times New Roman" w:hAnsi="Times New Roman" w:cs="Times New Roman"/>
                <w:b/>
                <w:sz w:val="24"/>
                <w:szCs w:val="24"/>
              </w:rPr>
            </w:pPr>
            <w:r w:rsidRPr="00916B71">
              <w:rPr>
                <w:rStyle w:val="a6"/>
                <w:rFonts w:ascii="Times New Roman" w:hAnsi="Times New Roman"/>
                <w:sz w:val="24"/>
                <w:szCs w:val="24"/>
                <w:bdr w:val="none" w:sz="0" w:space="0" w:color="auto" w:frame="1"/>
              </w:rPr>
              <w:t>Основные разделы программы</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2 класс</w:t>
            </w:r>
          </w:p>
        </w:tc>
      </w:tr>
      <w:tr w:rsidR="00790A64" w:rsidRPr="00916B71" w:rsidTr="0033293B">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1</w:t>
            </w:r>
          </w:p>
        </w:tc>
        <w:tc>
          <w:tcPr>
            <w:tcW w:w="0" w:type="auto"/>
          </w:tcPr>
          <w:p w:rsidR="00790A64" w:rsidRPr="00916B71" w:rsidRDefault="00790A64" w:rsidP="0033293B">
            <w:pPr>
              <w:rPr>
                <w:rFonts w:ascii="Times New Roman" w:hAnsi="Times New Roman" w:cs="Times New Roman"/>
                <w:b/>
                <w:sz w:val="24"/>
                <w:szCs w:val="24"/>
              </w:rPr>
            </w:pPr>
            <w:r w:rsidRPr="00916B71">
              <w:rPr>
                <w:rStyle w:val="a6"/>
                <w:rFonts w:ascii="Times New Roman" w:hAnsi="Times New Roman"/>
                <w:sz w:val="24"/>
                <w:szCs w:val="24"/>
                <w:bdr w:val="none" w:sz="0" w:space="0" w:color="auto" w:frame="1"/>
              </w:rPr>
              <w:t>Тактильное рисование</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4 ч</w:t>
            </w:r>
          </w:p>
        </w:tc>
      </w:tr>
      <w:tr w:rsidR="00790A64" w:rsidRPr="00916B71" w:rsidTr="0033293B">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2</w:t>
            </w:r>
          </w:p>
        </w:tc>
        <w:tc>
          <w:tcPr>
            <w:tcW w:w="0" w:type="auto"/>
          </w:tcPr>
          <w:p w:rsidR="00790A64" w:rsidRPr="00916B71" w:rsidRDefault="00790A64" w:rsidP="0033293B">
            <w:pPr>
              <w:rPr>
                <w:rFonts w:ascii="Times New Roman" w:hAnsi="Times New Roman" w:cs="Times New Roman"/>
                <w:b/>
                <w:sz w:val="24"/>
                <w:szCs w:val="24"/>
              </w:rPr>
            </w:pPr>
            <w:r w:rsidRPr="00916B71">
              <w:rPr>
                <w:rStyle w:val="a6"/>
                <w:rFonts w:ascii="Times New Roman" w:hAnsi="Times New Roman"/>
                <w:sz w:val="24"/>
                <w:szCs w:val="24"/>
                <w:bdr w:val="none" w:sz="0" w:space="0" w:color="auto" w:frame="1"/>
              </w:rPr>
              <w:t>Использование дополнительных средств выразительности</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6 ч</w:t>
            </w:r>
          </w:p>
        </w:tc>
      </w:tr>
      <w:tr w:rsidR="00790A64" w:rsidRPr="00916B71" w:rsidTr="0033293B">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3</w:t>
            </w:r>
          </w:p>
        </w:tc>
        <w:tc>
          <w:tcPr>
            <w:tcW w:w="0" w:type="auto"/>
          </w:tcPr>
          <w:p w:rsidR="00790A64" w:rsidRPr="00916B71" w:rsidRDefault="00790A64" w:rsidP="0033293B">
            <w:pPr>
              <w:rPr>
                <w:rFonts w:ascii="Times New Roman" w:hAnsi="Times New Roman" w:cs="Times New Roman"/>
                <w:b/>
                <w:sz w:val="24"/>
                <w:szCs w:val="24"/>
              </w:rPr>
            </w:pPr>
            <w:r w:rsidRPr="00916B71">
              <w:rPr>
                <w:rStyle w:val="a6"/>
                <w:rFonts w:ascii="Times New Roman" w:hAnsi="Times New Roman"/>
                <w:sz w:val="24"/>
                <w:szCs w:val="24"/>
                <w:bdr w:val="none" w:sz="0" w:space="0" w:color="auto" w:frame="1"/>
              </w:rPr>
              <w:t>Новый способ использования привычных инструментов  рисования</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8 ч</w:t>
            </w:r>
          </w:p>
        </w:tc>
      </w:tr>
      <w:tr w:rsidR="00790A64" w:rsidRPr="00916B71" w:rsidTr="0033293B">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4</w:t>
            </w:r>
          </w:p>
        </w:tc>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Правополушарное рисование</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8 ч</w:t>
            </w:r>
          </w:p>
        </w:tc>
      </w:tr>
      <w:tr w:rsidR="00790A64" w:rsidRPr="00916B71" w:rsidTr="0033293B">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5</w:t>
            </w:r>
          </w:p>
        </w:tc>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Смешение техник</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8 ч</w:t>
            </w:r>
          </w:p>
        </w:tc>
      </w:tr>
      <w:tr w:rsidR="00790A64" w:rsidRPr="00916B71" w:rsidTr="0033293B">
        <w:tc>
          <w:tcPr>
            <w:tcW w:w="0" w:type="auto"/>
          </w:tcPr>
          <w:p w:rsidR="00790A64" w:rsidRPr="00916B71" w:rsidRDefault="00790A64" w:rsidP="0033293B">
            <w:pPr>
              <w:rPr>
                <w:rFonts w:ascii="Times New Roman" w:hAnsi="Times New Roman" w:cs="Times New Roman"/>
                <w:sz w:val="24"/>
                <w:szCs w:val="24"/>
              </w:rPr>
            </w:pPr>
          </w:p>
        </w:tc>
        <w:tc>
          <w:tcPr>
            <w:tcW w:w="0" w:type="auto"/>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Всего</w:t>
            </w:r>
          </w:p>
        </w:tc>
        <w:tc>
          <w:tcPr>
            <w:tcW w:w="1535" w:type="dxa"/>
          </w:tcPr>
          <w:p w:rsidR="00790A64" w:rsidRPr="00916B71" w:rsidRDefault="00790A64" w:rsidP="0033293B">
            <w:pPr>
              <w:rPr>
                <w:rFonts w:ascii="Times New Roman" w:hAnsi="Times New Roman" w:cs="Times New Roman"/>
                <w:sz w:val="24"/>
                <w:szCs w:val="24"/>
              </w:rPr>
            </w:pPr>
            <w:r w:rsidRPr="00916B71">
              <w:rPr>
                <w:rFonts w:ascii="Times New Roman" w:hAnsi="Times New Roman" w:cs="Times New Roman"/>
                <w:sz w:val="24"/>
                <w:szCs w:val="24"/>
              </w:rPr>
              <w:t>34 ч</w:t>
            </w:r>
          </w:p>
        </w:tc>
      </w:tr>
    </w:tbl>
    <w:p w:rsidR="00790A64" w:rsidRPr="00916B71" w:rsidRDefault="00790A64" w:rsidP="00790A64">
      <w:pPr>
        <w:tabs>
          <w:tab w:val="left" w:pos="426"/>
        </w:tabs>
        <w:contextualSpacing/>
        <w:rPr>
          <w:rFonts w:ascii="Times New Roman" w:hAnsi="Times New Roman" w:cs="Times New Roman"/>
          <w:b/>
          <w:bCs/>
          <w:sz w:val="24"/>
          <w:szCs w:val="24"/>
        </w:rPr>
      </w:pPr>
    </w:p>
    <w:p w:rsidR="00790A64" w:rsidRPr="00916B71" w:rsidRDefault="00790A64" w:rsidP="00790A64">
      <w:pPr>
        <w:rPr>
          <w:rFonts w:ascii="Times New Roman" w:hAnsi="Times New Roman" w:cs="Times New Roman"/>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916B71" w:rsidRPr="00916B71" w:rsidRDefault="00916B71" w:rsidP="00916B71">
      <w:pPr>
        <w:rPr>
          <w:rFonts w:ascii="Times New Roman" w:hAnsi="Times New Roman" w:cs="Times New Roman"/>
          <w:b/>
          <w:sz w:val="24"/>
          <w:szCs w:val="24"/>
        </w:rPr>
      </w:pPr>
    </w:p>
    <w:p w:rsidR="00766CEB" w:rsidRDefault="00766CEB">
      <w:pPr>
        <w:rPr>
          <w:rFonts w:ascii="Times New Roman" w:hAnsi="Times New Roman" w:cs="Times New Roman"/>
          <w:b/>
          <w:sz w:val="24"/>
          <w:szCs w:val="24"/>
        </w:rPr>
      </w:pPr>
      <w:r>
        <w:rPr>
          <w:rFonts w:ascii="Times New Roman" w:hAnsi="Times New Roman" w:cs="Times New Roman"/>
          <w:b/>
          <w:sz w:val="24"/>
          <w:szCs w:val="24"/>
        </w:rPr>
        <w:br w:type="page"/>
      </w:r>
    </w:p>
    <w:p w:rsidR="00916B71" w:rsidRPr="00916B71" w:rsidRDefault="00916B71" w:rsidP="00600440">
      <w:pPr>
        <w:jc w:val="center"/>
        <w:rPr>
          <w:rFonts w:ascii="Times New Roman" w:hAnsi="Times New Roman" w:cs="Times New Roman"/>
          <w:b/>
          <w:sz w:val="24"/>
          <w:szCs w:val="24"/>
        </w:rPr>
      </w:pPr>
      <w:r w:rsidRPr="00916B71">
        <w:rPr>
          <w:rFonts w:ascii="Times New Roman" w:hAnsi="Times New Roman" w:cs="Times New Roman"/>
          <w:b/>
          <w:sz w:val="24"/>
          <w:szCs w:val="24"/>
        </w:rPr>
        <w:lastRenderedPageBreak/>
        <w:t>Содержание</w:t>
      </w:r>
    </w:p>
    <w:tbl>
      <w:tblPr>
        <w:tblW w:w="1077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7"/>
        <w:gridCol w:w="392"/>
        <w:gridCol w:w="3293"/>
        <w:gridCol w:w="4818"/>
      </w:tblGrid>
      <w:tr w:rsidR="00916B71" w:rsidRPr="00916B71" w:rsidTr="00600440">
        <w:tc>
          <w:tcPr>
            <w:tcW w:w="5952" w:type="dxa"/>
            <w:gridSpan w:val="3"/>
            <w:tcBorders>
              <w:top w:val="single" w:sz="4" w:space="0" w:color="000000"/>
              <w:left w:val="single" w:sz="4" w:space="0" w:color="000000"/>
              <w:bottom w:val="single" w:sz="4" w:space="0" w:color="000000"/>
              <w:right w:val="single" w:sz="4" w:space="0" w:color="auto"/>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bdr w:val="none" w:sz="0" w:space="0" w:color="auto" w:frame="1"/>
              </w:rPr>
            </w:pPr>
            <w:r w:rsidRPr="00916B71">
              <w:rPr>
                <w:rStyle w:val="a6"/>
                <w:rFonts w:ascii="Times New Roman" w:hAnsi="Times New Roman"/>
                <w:sz w:val="24"/>
                <w:szCs w:val="24"/>
                <w:bdr w:val="none" w:sz="0" w:space="0" w:color="auto" w:frame="1"/>
              </w:rPr>
              <w:t xml:space="preserve">2 класс -  </w:t>
            </w:r>
            <w:r w:rsidRPr="00916B71">
              <w:rPr>
                <w:rFonts w:ascii="Times New Roman" w:hAnsi="Times New Roman" w:cs="Times New Roman"/>
                <w:bCs/>
                <w:sz w:val="24"/>
                <w:szCs w:val="24"/>
              </w:rPr>
              <w:t>34 часа</w:t>
            </w:r>
          </w:p>
        </w:tc>
        <w:tc>
          <w:tcPr>
            <w:tcW w:w="4818" w:type="dxa"/>
            <w:tcBorders>
              <w:top w:val="single" w:sz="4" w:space="0" w:color="000000"/>
              <w:left w:val="single" w:sz="4" w:space="0" w:color="000000"/>
              <w:bottom w:val="single" w:sz="4" w:space="0" w:color="000000"/>
              <w:right w:val="single" w:sz="4" w:space="0" w:color="auto"/>
            </w:tcBorders>
          </w:tcPr>
          <w:p w:rsidR="00916B71" w:rsidRPr="00916B71" w:rsidRDefault="00916B71" w:rsidP="00600440">
            <w:pPr>
              <w:tabs>
                <w:tab w:val="left" w:pos="426"/>
              </w:tabs>
              <w:spacing w:after="0" w:line="240" w:lineRule="auto"/>
              <w:rPr>
                <w:rStyle w:val="a6"/>
                <w:rFonts w:ascii="Times New Roman" w:eastAsia="Times New Roman" w:hAnsi="Times New Roman"/>
                <w:sz w:val="24"/>
                <w:szCs w:val="24"/>
                <w:bdr w:val="none" w:sz="0" w:space="0" w:color="auto" w:frame="1"/>
              </w:rPr>
            </w:pPr>
          </w:p>
        </w:tc>
      </w:tr>
      <w:tr w:rsidR="00916B71" w:rsidRPr="00916B71" w:rsidTr="00600440">
        <w:tc>
          <w:tcPr>
            <w:tcW w:w="2267"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tabs>
                <w:tab w:val="left" w:pos="426"/>
              </w:tabs>
              <w:spacing w:after="0" w:line="240" w:lineRule="auto"/>
              <w:rPr>
                <w:rStyle w:val="a6"/>
                <w:rFonts w:ascii="Times New Roman" w:eastAsia="Times New Roman" w:hAnsi="Times New Roman"/>
                <w:sz w:val="24"/>
                <w:szCs w:val="24"/>
                <w:bdr w:val="none" w:sz="0" w:space="0" w:color="auto" w:frame="1"/>
              </w:rPr>
            </w:pPr>
            <w:r w:rsidRPr="00916B71">
              <w:rPr>
                <w:rFonts w:ascii="Times New Roman" w:hAnsi="Times New Roman" w:cs="Times New Roman"/>
                <w:bCs/>
                <w:sz w:val="24"/>
                <w:szCs w:val="24"/>
              </w:rPr>
              <w:t>Тактильное рисование</w:t>
            </w:r>
          </w:p>
        </w:tc>
        <w:tc>
          <w:tcPr>
            <w:tcW w:w="392"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bCs/>
                <w:sz w:val="24"/>
                <w:szCs w:val="24"/>
              </w:rPr>
              <w:t>4</w:t>
            </w:r>
          </w:p>
        </w:tc>
        <w:tc>
          <w:tcPr>
            <w:tcW w:w="3293"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sz w:val="24"/>
                <w:szCs w:val="24"/>
              </w:rPr>
              <w:t xml:space="preserve">Поверхность из мазков. Как в технике </w:t>
            </w:r>
            <w:proofErr w:type="spellStart"/>
            <w:r w:rsidRPr="00916B71">
              <w:rPr>
                <w:rFonts w:ascii="Times New Roman" w:hAnsi="Times New Roman" w:cs="Times New Roman"/>
                <w:sz w:val="24"/>
                <w:szCs w:val="24"/>
              </w:rPr>
              <w:t>граттаж</w:t>
            </w:r>
            <w:proofErr w:type="spellEnd"/>
          </w:p>
        </w:tc>
        <w:tc>
          <w:tcPr>
            <w:tcW w:w="4818" w:type="dxa"/>
            <w:tcBorders>
              <w:top w:val="single" w:sz="4" w:space="0" w:color="000000"/>
              <w:left w:val="single" w:sz="4" w:space="0" w:color="auto"/>
              <w:bottom w:val="single" w:sz="4" w:space="0" w:color="000000"/>
              <w:right w:val="single" w:sz="4" w:space="0" w:color="auto"/>
            </w:tcBorders>
          </w:tcPr>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 xml:space="preserve">ИТБ. </w:t>
            </w:r>
          </w:p>
          <w:p w:rsidR="00916B71" w:rsidRPr="00916B71" w:rsidRDefault="00916B71" w:rsidP="00600440">
            <w:pPr>
              <w:spacing w:after="0" w:line="240" w:lineRule="auto"/>
              <w:rPr>
                <w:rFonts w:ascii="Times New Roman" w:hAnsi="Times New Roman" w:cs="Times New Roman"/>
                <w:sz w:val="24"/>
                <w:szCs w:val="24"/>
              </w:rPr>
            </w:pPr>
            <w:r w:rsidRPr="00916B71">
              <w:rPr>
                <w:rFonts w:ascii="Times New Roman" w:hAnsi="Times New Roman" w:cs="Times New Roman"/>
                <w:sz w:val="24"/>
                <w:szCs w:val="24"/>
              </w:rPr>
              <w:t>Рисунки детей в известных им техниках.</w:t>
            </w:r>
          </w:p>
          <w:p w:rsidR="00916B71" w:rsidRPr="00916B71" w:rsidRDefault="00916B71" w:rsidP="00600440">
            <w:pPr>
              <w:spacing w:after="0" w:line="240" w:lineRule="auto"/>
              <w:rPr>
                <w:rFonts w:ascii="Times New Roman" w:hAnsi="Times New Roman" w:cs="Times New Roman"/>
                <w:sz w:val="24"/>
                <w:szCs w:val="24"/>
              </w:rPr>
            </w:pPr>
            <w:r w:rsidRPr="00916B71">
              <w:rPr>
                <w:rFonts w:ascii="Times New Roman" w:hAnsi="Times New Roman" w:cs="Times New Roman"/>
                <w:sz w:val="24"/>
                <w:szCs w:val="24"/>
              </w:rPr>
              <w:t>Рисунок в технике медитации</w:t>
            </w:r>
          </w:p>
          <w:p w:rsidR="00916B71" w:rsidRPr="00916B71" w:rsidRDefault="00916B71" w:rsidP="00600440">
            <w:pPr>
              <w:spacing w:after="0" w:line="240" w:lineRule="auto"/>
              <w:rPr>
                <w:rFonts w:ascii="Times New Roman" w:hAnsi="Times New Roman" w:cs="Times New Roman"/>
                <w:sz w:val="24"/>
                <w:szCs w:val="24"/>
              </w:rPr>
            </w:pPr>
            <w:r w:rsidRPr="00916B71">
              <w:rPr>
                <w:rFonts w:ascii="Times New Roman" w:hAnsi="Times New Roman" w:cs="Times New Roman"/>
                <w:sz w:val="24"/>
                <w:szCs w:val="24"/>
              </w:rPr>
              <w:t>Узнавание героя по контуру. Рисунок в технике медитации</w:t>
            </w:r>
          </w:p>
          <w:p w:rsidR="00916B71" w:rsidRPr="00916B71" w:rsidRDefault="00916B71" w:rsidP="00600440">
            <w:pPr>
              <w:spacing w:after="0" w:line="240" w:lineRule="auto"/>
              <w:rPr>
                <w:rFonts w:ascii="Times New Roman" w:hAnsi="Times New Roman" w:cs="Times New Roman"/>
                <w:sz w:val="24"/>
                <w:szCs w:val="24"/>
              </w:rPr>
            </w:pPr>
            <w:r w:rsidRPr="00916B71">
              <w:rPr>
                <w:rFonts w:ascii="Times New Roman" w:hAnsi="Times New Roman" w:cs="Times New Roman"/>
                <w:sz w:val="24"/>
                <w:szCs w:val="24"/>
              </w:rPr>
              <w:t>Акварель.</w:t>
            </w:r>
          </w:p>
          <w:p w:rsidR="00916B71" w:rsidRPr="00916B71" w:rsidRDefault="00916B71" w:rsidP="00600440">
            <w:pPr>
              <w:spacing w:after="0" w:line="240" w:lineRule="auto"/>
              <w:rPr>
                <w:rFonts w:ascii="Times New Roman" w:hAnsi="Times New Roman" w:cs="Times New Roman"/>
                <w:sz w:val="24"/>
                <w:szCs w:val="24"/>
              </w:rPr>
            </w:pPr>
          </w:p>
          <w:p w:rsidR="00916B71" w:rsidRPr="00916B71" w:rsidRDefault="00916B71" w:rsidP="00600440">
            <w:pPr>
              <w:spacing w:after="0" w:line="240" w:lineRule="auto"/>
              <w:rPr>
                <w:rFonts w:ascii="Times New Roman" w:eastAsia="Times New Roman" w:hAnsi="Times New Roman" w:cs="Times New Roman"/>
                <w:sz w:val="24"/>
                <w:szCs w:val="24"/>
              </w:rPr>
            </w:pPr>
          </w:p>
        </w:tc>
      </w:tr>
      <w:tr w:rsidR="00916B71" w:rsidRPr="00916B71" w:rsidTr="00600440">
        <w:tc>
          <w:tcPr>
            <w:tcW w:w="2267"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Style w:val="a6"/>
                <w:rFonts w:ascii="Times New Roman" w:eastAsia="Times New Roman" w:hAnsi="Times New Roman"/>
                <w:b w:val="0"/>
                <w:sz w:val="24"/>
                <w:szCs w:val="24"/>
                <w:bdr w:val="none" w:sz="0" w:space="0" w:color="auto" w:frame="1"/>
              </w:rPr>
            </w:pPr>
            <w:r w:rsidRPr="00916B71">
              <w:rPr>
                <w:rStyle w:val="a6"/>
                <w:rFonts w:ascii="Times New Roman" w:hAnsi="Times New Roman"/>
                <w:sz w:val="24"/>
                <w:szCs w:val="24"/>
                <w:bdr w:val="none" w:sz="0" w:space="0" w:color="auto" w:frame="1"/>
              </w:rPr>
              <w:t>Использование дополнительных средств выразительности</w:t>
            </w:r>
          </w:p>
        </w:tc>
        <w:tc>
          <w:tcPr>
            <w:tcW w:w="392"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bCs/>
                <w:sz w:val="24"/>
                <w:szCs w:val="24"/>
              </w:rPr>
              <w:t>6</w:t>
            </w:r>
          </w:p>
        </w:tc>
        <w:tc>
          <w:tcPr>
            <w:tcW w:w="3293"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sz w:val="24"/>
                <w:szCs w:val="24"/>
              </w:rPr>
              <w:t xml:space="preserve">Рисуем по рельефной поверхности. Рисуем ватной палочкой. </w:t>
            </w:r>
            <w:proofErr w:type="spellStart"/>
            <w:r w:rsidRPr="00916B71">
              <w:rPr>
                <w:rFonts w:ascii="Times New Roman" w:hAnsi="Times New Roman" w:cs="Times New Roman"/>
                <w:sz w:val="24"/>
                <w:szCs w:val="24"/>
              </w:rPr>
              <w:t>Кляксография</w:t>
            </w:r>
            <w:proofErr w:type="spellEnd"/>
            <w:r w:rsidRPr="00916B71">
              <w:rPr>
                <w:rFonts w:ascii="Times New Roman" w:hAnsi="Times New Roman" w:cs="Times New Roman"/>
                <w:sz w:val="24"/>
                <w:szCs w:val="24"/>
              </w:rPr>
              <w:t xml:space="preserve"> с трубочкой. Рисование ребром картона. </w:t>
            </w:r>
            <w:proofErr w:type="spellStart"/>
            <w:r w:rsidRPr="00916B71">
              <w:rPr>
                <w:rFonts w:ascii="Times New Roman" w:hAnsi="Times New Roman" w:cs="Times New Roman"/>
                <w:sz w:val="24"/>
                <w:szCs w:val="24"/>
              </w:rPr>
              <w:t>Ниткография</w:t>
            </w:r>
            <w:proofErr w:type="spellEnd"/>
            <w:r w:rsidRPr="00916B71">
              <w:rPr>
                <w:rFonts w:ascii="Times New Roman" w:hAnsi="Times New Roman" w:cs="Times New Roman"/>
                <w:sz w:val="24"/>
                <w:szCs w:val="24"/>
              </w:rPr>
              <w:t>.</w:t>
            </w:r>
          </w:p>
        </w:tc>
        <w:tc>
          <w:tcPr>
            <w:tcW w:w="4818" w:type="dxa"/>
            <w:tcBorders>
              <w:top w:val="single" w:sz="4" w:space="0" w:color="000000"/>
              <w:left w:val="single" w:sz="4" w:space="0" w:color="000000"/>
              <w:bottom w:val="single" w:sz="4" w:space="0" w:color="000000"/>
              <w:right w:val="single" w:sz="4" w:space="0" w:color="000000"/>
            </w:tcBorders>
          </w:tcPr>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Городской пейзаж. Групповая работа. Смешение техник.</w:t>
            </w:r>
          </w:p>
          <w:p w:rsidR="00916B71" w:rsidRPr="00916B71" w:rsidRDefault="00916B71" w:rsidP="00600440">
            <w:pPr>
              <w:spacing w:after="0" w:line="240" w:lineRule="auto"/>
              <w:rPr>
                <w:rFonts w:ascii="Times New Roman" w:hAnsi="Times New Roman" w:cs="Times New Roman"/>
                <w:sz w:val="24"/>
                <w:szCs w:val="24"/>
              </w:rPr>
            </w:pPr>
            <w:r w:rsidRPr="00916B71">
              <w:rPr>
                <w:rFonts w:ascii="Times New Roman" w:hAnsi="Times New Roman" w:cs="Times New Roman"/>
                <w:sz w:val="24"/>
                <w:szCs w:val="24"/>
              </w:rPr>
              <w:t>Рисование ребром картона. Групповая работа.</w:t>
            </w:r>
          </w:p>
          <w:p w:rsidR="00916B71" w:rsidRPr="00916B71" w:rsidRDefault="00916B71" w:rsidP="00600440">
            <w:pPr>
              <w:spacing w:after="0" w:line="240" w:lineRule="auto"/>
              <w:rPr>
                <w:rFonts w:ascii="Times New Roman" w:hAnsi="Times New Roman" w:cs="Times New Roman"/>
                <w:sz w:val="24"/>
                <w:szCs w:val="24"/>
              </w:rPr>
            </w:pPr>
            <w:r w:rsidRPr="00916B71">
              <w:rPr>
                <w:rFonts w:ascii="Times New Roman" w:hAnsi="Times New Roman" w:cs="Times New Roman"/>
                <w:sz w:val="24"/>
                <w:szCs w:val="24"/>
              </w:rPr>
              <w:t>Акварель плюс восковые мелки.</w:t>
            </w:r>
          </w:p>
          <w:p w:rsidR="00916B71" w:rsidRPr="00916B71" w:rsidRDefault="00916B71" w:rsidP="00600440">
            <w:pPr>
              <w:spacing w:after="0" w:line="240" w:lineRule="auto"/>
              <w:rPr>
                <w:rFonts w:ascii="Times New Roman" w:eastAsia="Times New Roman" w:hAnsi="Times New Roman" w:cs="Times New Roman"/>
                <w:sz w:val="24"/>
                <w:szCs w:val="24"/>
              </w:rPr>
            </w:pPr>
          </w:p>
        </w:tc>
      </w:tr>
      <w:tr w:rsidR="00916B71" w:rsidRPr="00916B71" w:rsidTr="00600440">
        <w:tc>
          <w:tcPr>
            <w:tcW w:w="2267"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Style w:val="a6"/>
                <w:rFonts w:ascii="Times New Roman" w:eastAsia="Times New Roman" w:hAnsi="Times New Roman"/>
                <w:b w:val="0"/>
                <w:sz w:val="24"/>
                <w:szCs w:val="24"/>
                <w:bdr w:val="none" w:sz="0" w:space="0" w:color="auto" w:frame="1"/>
              </w:rPr>
            </w:pPr>
            <w:r w:rsidRPr="00916B71">
              <w:rPr>
                <w:rStyle w:val="a6"/>
                <w:rFonts w:ascii="Times New Roman" w:hAnsi="Times New Roman"/>
                <w:sz w:val="24"/>
                <w:szCs w:val="24"/>
                <w:bdr w:val="none" w:sz="0" w:space="0" w:color="auto" w:frame="1"/>
              </w:rPr>
              <w:t>Новый способ использования привычных инструментов рисования</w:t>
            </w:r>
          </w:p>
        </w:tc>
        <w:tc>
          <w:tcPr>
            <w:tcW w:w="392"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bCs/>
                <w:sz w:val="24"/>
                <w:szCs w:val="24"/>
              </w:rPr>
              <w:t>8</w:t>
            </w:r>
          </w:p>
        </w:tc>
        <w:tc>
          <w:tcPr>
            <w:tcW w:w="3293"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sz w:val="24"/>
                <w:szCs w:val="24"/>
              </w:rPr>
              <w:t>Штампы, способы нанесения оттиска луковицей. Гуашь.  Рисование на цветной бумаге жёсткой кистью. Акварель. Способы нанесения оттиска, штампы. Штампы, рисование на цветной бумаге Создание рисунка способом выдавливания. Один из способов рисования стиральной резинкой.</w:t>
            </w:r>
          </w:p>
        </w:tc>
        <w:tc>
          <w:tcPr>
            <w:tcW w:w="4818"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 xml:space="preserve">Использование техник: рисование плёнкой, восковыми мелками, аэрография. </w:t>
            </w:r>
            <w:proofErr w:type="spellStart"/>
            <w:r w:rsidRPr="00916B71">
              <w:rPr>
                <w:rFonts w:ascii="Times New Roman" w:hAnsi="Times New Roman" w:cs="Times New Roman"/>
                <w:sz w:val="24"/>
                <w:szCs w:val="24"/>
              </w:rPr>
              <w:t>Ниткография</w:t>
            </w:r>
            <w:proofErr w:type="spellEnd"/>
            <w:r w:rsidRPr="00916B71">
              <w:rPr>
                <w:rFonts w:ascii="Times New Roman" w:hAnsi="Times New Roman" w:cs="Times New Roman"/>
                <w:sz w:val="24"/>
                <w:szCs w:val="24"/>
              </w:rPr>
              <w:t>.</w:t>
            </w:r>
          </w:p>
        </w:tc>
      </w:tr>
      <w:tr w:rsidR="00916B71" w:rsidRPr="00916B71" w:rsidTr="00600440">
        <w:tc>
          <w:tcPr>
            <w:tcW w:w="2267"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Style w:val="a6"/>
                <w:rFonts w:ascii="Times New Roman" w:eastAsia="Times New Roman" w:hAnsi="Times New Roman"/>
                <w:sz w:val="24"/>
                <w:szCs w:val="24"/>
                <w:bdr w:val="none" w:sz="0" w:space="0" w:color="auto" w:frame="1"/>
              </w:rPr>
            </w:pPr>
            <w:r w:rsidRPr="00916B71">
              <w:rPr>
                <w:rFonts w:ascii="Times New Roman" w:hAnsi="Times New Roman" w:cs="Times New Roman"/>
                <w:sz w:val="24"/>
                <w:szCs w:val="24"/>
              </w:rPr>
              <w:t>Правополушарное рисование</w:t>
            </w:r>
          </w:p>
        </w:tc>
        <w:tc>
          <w:tcPr>
            <w:tcW w:w="392"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bCs/>
                <w:sz w:val="24"/>
                <w:szCs w:val="24"/>
              </w:rPr>
              <w:t>8</w:t>
            </w:r>
          </w:p>
        </w:tc>
        <w:tc>
          <w:tcPr>
            <w:tcW w:w="3293"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sz w:val="24"/>
                <w:szCs w:val="24"/>
              </w:rPr>
              <w:t>Рисунок в технике медитации. Узнавание героя по контуру. Рисунок в технике аэрографии. Приём рисования по сырому, или равномерно окрашенному. Печатанье рисунков водяными кляксами.</w:t>
            </w:r>
          </w:p>
        </w:tc>
        <w:tc>
          <w:tcPr>
            <w:tcW w:w="4818" w:type="dxa"/>
            <w:tcBorders>
              <w:top w:val="single" w:sz="4" w:space="0" w:color="000000"/>
              <w:left w:val="single" w:sz="4" w:space="0" w:color="000000"/>
              <w:bottom w:val="single" w:sz="4" w:space="0" w:color="000000"/>
              <w:right w:val="single" w:sz="4" w:space="0" w:color="000000"/>
            </w:tcBorders>
            <w:hideMark/>
          </w:tcPr>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 xml:space="preserve">Создание рисунка способом выдавливания. </w:t>
            </w:r>
          </w:p>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Рисунок в технике аэрографии.</w:t>
            </w:r>
          </w:p>
        </w:tc>
      </w:tr>
      <w:tr w:rsidR="00916B71" w:rsidRPr="00916B71" w:rsidTr="00600440">
        <w:tc>
          <w:tcPr>
            <w:tcW w:w="2267"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sz w:val="24"/>
                <w:szCs w:val="24"/>
              </w:rPr>
            </w:pPr>
            <w:r w:rsidRPr="00916B71">
              <w:rPr>
                <w:rStyle w:val="a6"/>
                <w:rFonts w:ascii="Times New Roman" w:hAnsi="Times New Roman"/>
                <w:sz w:val="24"/>
                <w:szCs w:val="24"/>
                <w:bdr w:val="none" w:sz="0" w:space="0" w:color="auto" w:frame="1"/>
              </w:rPr>
              <w:t>Смешение техник.</w:t>
            </w:r>
          </w:p>
        </w:tc>
        <w:tc>
          <w:tcPr>
            <w:tcW w:w="392"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bCs/>
                <w:sz w:val="24"/>
                <w:szCs w:val="24"/>
              </w:rPr>
              <w:t xml:space="preserve">   </w:t>
            </w:r>
            <w:bookmarkStart w:id="0" w:name="_GoBack"/>
            <w:bookmarkEnd w:id="0"/>
            <w:r w:rsidRPr="00916B71">
              <w:rPr>
                <w:rFonts w:ascii="Times New Roman" w:hAnsi="Times New Roman" w:cs="Times New Roman"/>
                <w:bCs/>
                <w:sz w:val="24"/>
                <w:szCs w:val="24"/>
              </w:rPr>
              <w:t>8</w:t>
            </w:r>
          </w:p>
        </w:tc>
        <w:tc>
          <w:tcPr>
            <w:tcW w:w="3293"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tabs>
                <w:tab w:val="left" w:pos="426"/>
              </w:tabs>
              <w:spacing w:after="0" w:line="240" w:lineRule="auto"/>
              <w:rPr>
                <w:rFonts w:ascii="Times New Roman" w:eastAsia="Times New Roman" w:hAnsi="Times New Roman" w:cs="Times New Roman"/>
                <w:bCs/>
                <w:sz w:val="24"/>
                <w:szCs w:val="24"/>
              </w:rPr>
            </w:pPr>
            <w:r w:rsidRPr="00916B71">
              <w:rPr>
                <w:rFonts w:ascii="Times New Roman" w:hAnsi="Times New Roman" w:cs="Times New Roman"/>
                <w:sz w:val="24"/>
                <w:szCs w:val="24"/>
              </w:rPr>
              <w:t>Рисунки детей в известных им техниках. Групповая работа. «Я – юный художник» - самостоятельный выбор техники рисования и составление рисунка.</w:t>
            </w:r>
          </w:p>
        </w:tc>
        <w:tc>
          <w:tcPr>
            <w:tcW w:w="4818" w:type="dxa"/>
            <w:tcBorders>
              <w:top w:val="single" w:sz="4" w:space="0" w:color="000000"/>
              <w:left w:val="single" w:sz="4" w:space="0" w:color="auto"/>
              <w:bottom w:val="single" w:sz="4" w:space="0" w:color="000000"/>
              <w:right w:val="single" w:sz="4" w:space="0" w:color="auto"/>
            </w:tcBorders>
            <w:hideMark/>
          </w:tcPr>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 xml:space="preserve">Один из способов рисования стиральной резинкой. </w:t>
            </w:r>
          </w:p>
          <w:p w:rsidR="00916B71" w:rsidRPr="00916B71" w:rsidRDefault="00916B71" w:rsidP="00600440">
            <w:pPr>
              <w:spacing w:after="0" w:line="240" w:lineRule="auto"/>
              <w:rPr>
                <w:rFonts w:ascii="Times New Roman" w:eastAsia="Times New Roman" w:hAnsi="Times New Roman" w:cs="Times New Roman"/>
                <w:sz w:val="24"/>
                <w:szCs w:val="24"/>
              </w:rPr>
            </w:pPr>
            <w:r w:rsidRPr="00916B71">
              <w:rPr>
                <w:rFonts w:ascii="Times New Roman" w:hAnsi="Times New Roman" w:cs="Times New Roman"/>
                <w:sz w:val="24"/>
                <w:szCs w:val="24"/>
              </w:rPr>
              <w:t>Смешение техник.</w:t>
            </w:r>
          </w:p>
        </w:tc>
      </w:tr>
    </w:tbl>
    <w:p w:rsidR="00916B71" w:rsidRPr="00916B71" w:rsidRDefault="00916B71" w:rsidP="00916B71">
      <w:pPr>
        <w:rPr>
          <w:rFonts w:ascii="Times New Roman" w:eastAsia="Times New Roman" w:hAnsi="Times New Roman" w:cs="Times New Roman"/>
          <w:sz w:val="24"/>
          <w:szCs w:val="24"/>
        </w:rPr>
      </w:pPr>
    </w:p>
    <w:p w:rsidR="00916B71" w:rsidRPr="00916B71" w:rsidRDefault="00916B71" w:rsidP="00916B71">
      <w:pPr>
        <w:contextualSpacing/>
        <w:rPr>
          <w:rFonts w:ascii="Times New Roman" w:hAnsi="Times New Roman" w:cs="Times New Roman"/>
          <w:b/>
          <w:sz w:val="24"/>
          <w:szCs w:val="24"/>
        </w:rPr>
      </w:pPr>
    </w:p>
    <w:p w:rsidR="00916B71" w:rsidRPr="00916B71" w:rsidRDefault="00916B71" w:rsidP="00916B71">
      <w:pPr>
        <w:contextualSpacing/>
        <w:rPr>
          <w:rFonts w:ascii="Times New Roman" w:hAnsi="Times New Roman" w:cs="Times New Roman"/>
          <w:b/>
          <w:sz w:val="24"/>
          <w:szCs w:val="24"/>
        </w:rPr>
      </w:pPr>
    </w:p>
    <w:p w:rsidR="00916B71" w:rsidRPr="00916B71" w:rsidRDefault="00916B71" w:rsidP="00916B71">
      <w:pPr>
        <w:contextualSpacing/>
        <w:rPr>
          <w:rFonts w:ascii="Times New Roman" w:hAnsi="Times New Roman" w:cs="Times New Roman"/>
          <w:b/>
          <w:sz w:val="24"/>
          <w:szCs w:val="24"/>
        </w:rPr>
      </w:pPr>
    </w:p>
    <w:p w:rsidR="00916B71" w:rsidRPr="00916B71" w:rsidRDefault="00916B71" w:rsidP="00916B71">
      <w:pPr>
        <w:contextualSpacing/>
        <w:rPr>
          <w:rFonts w:ascii="Times New Roman" w:hAnsi="Times New Roman" w:cs="Times New Roman"/>
          <w:b/>
          <w:sz w:val="24"/>
          <w:szCs w:val="24"/>
        </w:rPr>
      </w:pPr>
    </w:p>
    <w:p w:rsidR="00916B71" w:rsidRPr="00916B71" w:rsidRDefault="00916B71" w:rsidP="00916B71">
      <w:pPr>
        <w:contextualSpacing/>
        <w:rPr>
          <w:rFonts w:ascii="Times New Roman" w:hAnsi="Times New Roman" w:cs="Times New Roman"/>
          <w:b/>
          <w:sz w:val="24"/>
          <w:szCs w:val="24"/>
        </w:rPr>
      </w:pPr>
    </w:p>
    <w:p w:rsidR="00916B71" w:rsidRPr="00916B71" w:rsidRDefault="00916B71" w:rsidP="00916B71">
      <w:pPr>
        <w:contextualSpacing/>
        <w:rPr>
          <w:rFonts w:ascii="Times New Roman" w:hAnsi="Times New Roman" w:cs="Times New Roman"/>
          <w:b/>
          <w:sz w:val="24"/>
          <w:szCs w:val="24"/>
        </w:rPr>
      </w:pPr>
    </w:p>
    <w:p w:rsidR="00916B71" w:rsidRPr="00916B71" w:rsidRDefault="00916B71" w:rsidP="00916B71">
      <w:pPr>
        <w:contextualSpacing/>
        <w:rPr>
          <w:rFonts w:ascii="Times New Roman" w:hAnsi="Times New Roman" w:cs="Times New Roman"/>
          <w:b/>
          <w:sz w:val="24"/>
          <w:szCs w:val="24"/>
        </w:rPr>
      </w:pPr>
    </w:p>
    <w:p w:rsidR="00916B71" w:rsidRDefault="00916B71" w:rsidP="00916B71">
      <w:pPr>
        <w:contextualSpacing/>
        <w:rPr>
          <w:rFonts w:ascii="Times New Roman" w:hAnsi="Times New Roman" w:cs="Times New Roman"/>
          <w:b/>
          <w:sz w:val="24"/>
          <w:szCs w:val="24"/>
        </w:rPr>
      </w:pPr>
    </w:p>
    <w:p w:rsidR="00405E58" w:rsidRDefault="00405E58" w:rsidP="00916B71">
      <w:pPr>
        <w:contextualSpacing/>
        <w:rPr>
          <w:rFonts w:ascii="Times New Roman" w:hAnsi="Times New Roman" w:cs="Times New Roman"/>
          <w:b/>
          <w:sz w:val="24"/>
          <w:szCs w:val="24"/>
        </w:rPr>
      </w:pPr>
    </w:p>
    <w:p w:rsidR="00916B71" w:rsidRPr="00916B71" w:rsidRDefault="00600440" w:rsidP="00F104BB">
      <w:pPr>
        <w:rPr>
          <w:rFonts w:ascii="Times New Roman" w:hAnsi="Times New Roman" w:cs="Times New Roman"/>
          <w:b/>
          <w:sz w:val="24"/>
          <w:szCs w:val="24"/>
        </w:rPr>
      </w:pPr>
      <w:r>
        <w:rPr>
          <w:rFonts w:ascii="Times New Roman" w:hAnsi="Times New Roman" w:cs="Times New Roman"/>
          <w:b/>
          <w:sz w:val="24"/>
          <w:szCs w:val="24"/>
        </w:rPr>
        <w:br w:type="page"/>
      </w:r>
      <w:r w:rsidR="00916B71" w:rsidRPr="00916B71">
        <w:rPr>
          <w:rFonts w:ascii="Times New Roman" w:hAnsi="Times New Roman" w:cs="Times New Roman"/>
          <w:b/>
          <w:sz w:val="24"/>
          <w:szCs w:val="24"/>
        </w:rPr>
        <w:lastRenderedPageBreak/>
        <w:t xml:space="preserve"> Календарно-тематическое планирование </w:t>
      </w:r>
    </w:p>
    <w:p w:rsidR="00916B71" w:rsidRPr="00916B71" w:rsidRDefault="00916B71" w:rsidP="00916B71">
      <w:pPr>
        <w:contextualSpacing/>
        <w:rPr>
          <w:rFonts w:ascii="Times New Roman" w:hAnsi="Times New Roman" w:cs="Times New Roman"/>
          <w:b/>
          <w:sz w:val="24"/>
          <w:szCs w:val="24"/>
        </w:rPr>
      </w:pPr>
    </w:p>
    <w:tbl>
      <w:tblPr>
        <w:tblW w:w="111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103"/>
        <w:gridCol w:w="851"/>
        <w:gridCol w:w="1134"/>
        <w:gridCol w:w="1134"/>
        <w:gridCol w:w="2044"/>
      </w:tblGrid>
      <w:tr w:rsidR="00916B71" w:rsidRPr="00916B71" w:rsidTr="009A6270">
        <w:tc>
          <w:tcPr>
            <w:tcW w:w="851" w:type="dxa"/>
            <w:vAlign w:val="center"/>
          </w:tcPr>
          <w:p w:rsidR="00916B71" w:rsidRPr="00916B71" w:rsidRDefault="00496A64" w:rsidP="00496A64">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5103" w:type="dxa"/>
            <w:vAlign w:val="center"/>
          </w:tcPr>
          <w:p w:rsidR="00916B71" w:rsidRPr="00916B71" w:rsidRDefault="00916B71" w:rsidP="00496A64">
            <w:pPr>
              <w:contextualSpacing/>
              <w:jc w:val="center"/>
              <w:rPr>
                <w:rFonts w:ascii="Times New Roman" w:hAnsi="Times New Roman" w:cs="Times New Roman"/>
                <w:b/>
                <w:i/>
                <w:sz w:val="24"/>
                <w:szCs w:val="24"/>
              </w:rPr>
            </w:pPr>
            <w:r w:rsidRPr="00916B71">
              <w:rPr>
                <w:rFonts w:ascii="Times New Roman" w:hAnsi="Times New Roman" w:cs="Times New Roman"/>
                <w:b/>
                <w:i/>
                <w:sz w:val="24"/>
                <w:szCs w:val="24"/>
              </w:rPr>
              <w:t>Тема кружкового часа</w:t>
            </w:r>
          </w:p>
        </w:tc>
        <w:tc>
          <w:tcPr>
            <w:tcW w:w="851" w:type="dxa"/>
            <w:vAlign w:val="center"/>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Часы</w:t>
            </w:r>
          </w:p>
        </w:tc>
        <w:tc>
          <w:tcPr>
            <w:tcW w:w="1134" w:type="dxa"/>
            <w:vAlign w:val="center"/>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Дата</w:t>
            </w:r>
          </w:p>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(план)</w:t>
            </w:r>
          </w:p>
        </w:tc>
        <w:tc>
          <w:tcPr>
            <w:tcW w:w="1134" w:type="dxa"/>
            <w:vAlign w:val="center"/>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Дата</w:t>
            </w:r>
          </w:p>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(факт)</w:t>
            </w:r>
          </w:p>
        </w:tc>
        <w:tc>
          <w:tcPr>
            <w:tcW w:w="2044" w:type="dxa"/>
            <w:vAlign w:val="center"/>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Примечание</w:t>
            </w:r>
          </w:p>
          <w:p w:rsidR="00916B71" w:rsidRPr="00916B71" w:rsidRDefault="00496A64" w:rsidP="00496A64">
            <w:pPr>
              <w:contextualSpacing/>
              <w:jc w:val="center"/>
              <w:rPr>
                <w:rFonts w:ascii="Times New Roman" w:hAnsi="Times New Roman" w:cs="Times New Roman"/>
                <w:sz w:val="24"/>
                <w:szCs w:val="24"/>
              </w:rPr>
            </w:pPr>
            <w:r>
              <w:rPr>
                <w:rFonts w:ascii="Times New Roman" w:hAnsi="Times New Roman" w:cs="Times New Roman"/>
                <w:sz w:val="24"/>
                <w:szCs w:val="24"/>
              </w:rPr>
              <w:t>К</w:t>
            </w:r>
            <w:r w:rsidR="00916B71" w:rsidRPr="00916B71">
              <w:rPr>
                <w:rFonts w:ascii="Times New Roman" w:hAnsi="Times New Roman" w:cs="Times New Roman"/>
                <w:sz w:val="24"/>
                <w:szCs w:val="24"/>
              </w:rPr>
              <w:t>орректировк</w:t>
            </w:r>
            <w:r>
              <w:rPr>
                <w:rFonts w:ascii="Times New Roman" w:hAnsi="Times New Roman" w:cs="Times New Roman"/>
                <w:sz w:val="24"/>
                <w:szCs w:val="24"/>
              </w:rPr>
              <w:t>а</w:t>
            </w: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 xml:space="preserve">Вводное занятие. </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Рисовать это просто.</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3</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«В гостях у сказки» - иллюстрирование любимой сказки.</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4</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Осенний букет.</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5</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Знакомая форма – новый образ.</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6- 7</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 xml:space="preserve">«Город мастеров» - работа в технике </w:t>
            </w:r>
            <w:proofErr w:type="spellStart"/>
            <w:r w:rsidRPr="00916B71">
              <w:rPr>
                <w:rFonts w:ascii="Times New Roman" w:hAnsi="Times New Roman" w:cs="Times New Roman"/>
                <w:sz w:val="24"/>
                <w:szCs w:val="24"/>
              </w:rPr>
              <w:t>граттаж</w:t>
            </w:r>
            <w:proofErr w:type="spellEnd"/>
            <w:r w:rsidRPr="00916B71">
              <w:rPr>
                <w:rFonts w:ascii="Times New Roman" w:hAnsi="Times New Roman" w:cs="Times New Roman"/>
                <w:sz w:val="24"/>
                <w:szCs w:val="24"/>
              </w:rPr>
              <w:t>.</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8</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Это чудо гжель.</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9</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 xml:space="preserve">Чудо – цветы. </w:t>
            </w:r>
            <w:proofErr w:type="spellStart"/>
            <w:r w:rsidRPr="00916B71">
              <w:rPr>
                <w:rFonts w:ascii="Times New Roman" w:hAnsi="Times New Roman" w:cs="Times New Roman"/>
                <w:sz w:val="24"/>
                <w:szCs w:val="24"/>
              </w:rPr>
              <w:t>Жёстовская</w:t>
            </w:r>
            <w:proofErr w:type="spellEnd"/>
            <w:r w:rsidRPr="00916B71">
              <w:rPr>
                <w:rFonts w:ascii="Times New Roman" w:hAnsi="Times New Roman" w:cs="Times New Roman"/>
                <w:sz w:val="24"/>
                <w:szCs w:val="24"/>
              </w:rPr>
              <w:t xml:space="preserve"> роспись</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10</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Приём рисования по сырому, или равномерно окрашенному.</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11</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Художественный приём «заливка». Рисование неба.</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12</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Рисование по сырому. Пейзаж.</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13</w:t>
            </w:r>
          </w:p>
        </w:tc>
        <w:tc>
          <w:tcPr>
            <w:tcW w:w="5103" w:type="dxa"/>
          </w:tcPr>
          <w:p w:rsidR="00916B71" w:rsidRPr="00916B71" w:rsidRDefault="00916B71" w:rsidP="00CF086B">
            <w:pPr>
              <w:contextualSpacing/>
              <w:rPr>
                <w:rFonts w:ascii="Times New Roman" w:hAnsi="Times New Roman" w:cs="Times New Roman"/>
                <w:sz w:val="24"/>
                <w:szCs w:val="24"/>
              </w:rPr>
            </w:pPr>
            <w:proofErr w:type="spellStart"/>
            <w:r w:rsidRPr="00916B71">
              <w:rPr>
                <w:rFonts w:ascii="Times New Roman" w:hAnsi="Times New Roman" w:cs="Times New Roman"/>
                <w:sz w:val="24"/>
                <w:szCs w:val="24"/>
              </w:rPr>
              <w:t>Кляксография</w:t>
            </w:r>
            <w:proofErr w:type="spellEnd"/>
            <w:r w:rsidRPr="00916B71">
              <w:rPr>
                <w:rFonts w:ascii="Times New Roman" w:hAnsi="Times New Roman" w:cs="Times New Roman"/>
                <w:sz w:val="24"/>
                <w:szCs w:val="24"/>
              </w:rPr>
              <w:t xml:space="preserve"> обычная. Рисование природы.</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14-15</w:t>
            </w:r>
          </w:p>
        </w:tc>
        <w:tc>
          <w:tcPr>
            <w:tcW w:w="5103" w:type="dxa"/>
          </w:tcPr>
          <w:p w:rsidR="00916B71" w:rsidRPr="00916B71" w:rsidRDefault="00916B71" w:rsidP="00CF086B">
            <w:pPr>
              <w:contextualSpacing/>
              <w:rPr>
                <w:rFonts w:ascii="Times New Roman" w:hAnsi="Times New Roman" w:cs="Times New Roman"/>
                <w:sz w:val="24"/>
                <w:szCs w:val="24"/>
              </w:rPr>
            </w:pPr>
            <w:proofErr w:type="spellStart"/>
            <w:r w:rsidRPr="00916B71">
              <w:rPr>
                <w:rFonts w:ascii="Times New Roman" w:hAnsi="Times New Roman" w:cs="Times New Roman"/>
                <w:sz w:val="24"/>
                <w:szCs w:val="24"/>
              </w:rPr>
              <w:t>Кляксография</w:t>
            </w:r>
            <w:proofErr w:type="spellEnd"/>
            <w:r w:rsidRPr="00916B71">
              <w:rPr>
                <w:rFonts w:ascii="Times New Roman" w:hAnsi="Times New Roman" w:cs="Times New Roman"/>
                <w:sz w:val="24"/>
                <w:szCs w:val="24"/>
              </w:rPr>
              <w:t xml:space="preserve"> трубочкой.</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16</w:t>
            </w:r>
            <w:r w:rsidR="00496A64">
              <w:rPr>
                <w:rFonts w:ascii="Times New Roman" w:hAnsi="Times New Roman" w:cs="Times New Roman"/>
                <w:sz w:val="24"/>
                <w:szCs w:val="24"/>
              </w:rPr>
              <w:t>-</w:t>
            </w:r>
            <w:r w:rsidRPr="00916B71">
              <w:rPr>
                <w:rFonts w:ascii="Times New Roman" w:hAnsi="Times New Roman" w:cs="Times New Roman"/>
                <w:sz w:val="24"/>
                <w:szCs w:val="24"/>
              </w:rPr>
              <w:t>17</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Техника рисования «Свеча + акварель».</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18</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 xml:space="preserve">Новогодняя ёлочка. </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rPr>
          <w:trHeight w:val="681"/>
        </w:trPr>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19</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Узор и орнамент. Создание своего орнамента штампами.</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496A64" w:rsidP="00496A64">
            <w:pPr>
              <w:contextualSpacing/>
              <w:jc w:val="center"/>
              <w:rPr>
                <w:rFonts w:ascii="Times New Roman" w:hAnsi="Times New Roman" w:cs="Times New Roman"/>
                <w:sz w:val="24"/>
                <w:szCs w:val="24"/>
              </w:rPr>
            </w:pPr>
            <w:r>
              <w:rPr>
                <w:rFonts w:ascii="Times New Roman" w:hAnsi="Times New Roman" w:cs="Times New Roman"/>
                <w:sz w:val="24"/>
                <w:szCs w:val="24"/>
              </w:rPr>
              <w:t>20-</w:t>
            </w:r>
            <w:r w:rsidR="00916B71" w:rsidRPr="00916B71">
              <w:rPr>
                <w:rFonts w:ascii="Times New Roman" w:hAnsi="Times New Roman" w:cs="Times New Roman"/>
                <w:sz w:val="24"/>
                <w:szCs w:val="24"/>
              </w:rPr>
              <w:t>21</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Пластилиновая живопись.</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496A64" w:rsidP="00496A64">
            <w:pPr>
              <w:contextualSpacing/>
              <w:jc w:val="center"/>
              <w:rPr>
                <w:rFonts w:ascii="Times New Roman" w:hAnsi="Times New Roman" w:cs="Times New Roman"/>
                <w:sz w:val="24"/>
                <w:szCs w:val="24"/>
              </w:rPr>
            </w:pPr>
            <w:r>
              <w:rPr>
                <w:rFonts w:ascii="Times New Roman" w:hAnsi="Times New Roman" w:cs="Times New Roman"/>
                <w:sz w:val="24"/>
                <w:szCs w:val="24"/>
              </w:rPr>
              <w:t>22-</w:t>
            </w:r>
            <w:r w:rsidR="00916B71" w:rsidRPr="00916B71">
              <w:rPr>
                <w:rFonts w:ascii="Times New Roman" w:hAnsi="Times New Roman" w:cs="Times New Roman"/>
                <w:sz w:val="24"/>
                <w:szCs w:val="24"/>
              </w:rPr>
              <w:t>23</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Пластилиновая живопись.</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24</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Рисуем букеты.</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25</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Акватипия.</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26</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Полёт в космос.</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27</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Яблоня в цвету. Смешение техник на бумаге.</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28</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Замысловатые узоры.</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29</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По мокрому или по влажному.</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30-31</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Герои комиксов.</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2</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32</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Карандашная пыль.</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33</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«Я – юный художник» - самостоятельный выбор техники рисования и составление рисунка.</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r w:rsidR="00916B71" w:rsidRPr="00916B71" w:rsidTr="009A6270">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34</w:t>
            </w:r>
          </w:p>
        </w:tc>
        <w:tc>
          <w:tcPr>
            <w:tcW w:w="5103" w:type="dxa"/>
          </w:tcPr>
          <w:p w:rsidR="00916B71" w:rsidRPr="00916B71" w:rsidRDefault="00916B71" w:rsidP="00CF086B">
            <w:pPr>
              <w:contextualSpacing/>
              <w:rPr>
                <w:rFonts w:ascii="Times New Roman" w:hAnsi="Times New Roman" w:cs="Times New Roman"/>
                <w:sz w:val="24"/>
                <w:szCs w:val="24"/>
              </w:rPr>
            </w:pPr>
            <w:r w:rsidRPr="00916B71">
              <w:rPr>
                <w:rFonts w:ascii="Times New Roman" w:hAnsi="Times New Roman" w:cs="Times New Roman"/>
                <w:sz w:val="24"/>
                <w:szCs w:val="24"/>
              </w:rPr>
              <w:t>Творческий отчёт. Выставка работ. Подведение итогов работы в кружке.</w:t>
            </w:r>
          </w:p>
        </w:tc>
        <w:tc>
          <w:tcPr>
            <w:tcW w:w="851" w:type="dxa"/>
          </w:tcPr>
          <w:p w:rsidR="00916B71" w:rsidRPr="00916B71" w:rsidRDefault="00916B71" w:rsidP="00496A64">
            <w:pPr>
              <w:contextualSpacing/>
              <w:jc w:val="center"/>
              <w:rPr>
                <w:rFonts w:ascii="Times New Roman" w:hAnsi="Times New Roman" w:cs="Times New Roman"/>
                <w:sz w:val="24"/>
                <w:szCs w:val="24"/>
              </w:rPr>
            </w:pPr>
            <w:r w:rsidRPr="00916B71">
              <w:rPr>
                <w:rFonts w:ascii="Times New Roman" w:hAnsi="Times New Roman" w:cs="Times New Roman"/>
                <w:sz w:val="24"/>
                <w:szCs w:val="24"/>
              </w:rPr>
              <w:t>1</w:t>
            </w:r>
          </w:p>
        </w:tc>
        <w:tc>
          <w:tcPr>
            <w:tcW w:w="1134" w:type="dxa"/>
          </w:tcPr>
          <w:p w:rsidR="00916B71" w:rsidRPr="00916B71" w:rsidRDefault="00916B71" w:rsidP="00CF086B">
            <w:pPr>
              <w:contextualSpacing/>
              <w:rPr>
                <w:rFonts w:ascii="Times New Roman" w:hAnsi="Times New Roman" w:cs="Times New Roman"/>
                <w:sz w:val="24"/>
                <w:szCs w:val="24"/>
              </w:rPr>
            </w:pPr>
          </w:p>
        </w:tc>
        <w:tc>
          <w:tcPr>
            <w:tcW w:w="1134" w:type="dxa"/>
          </w:tcPr>
          <w:p w:rsidR="00916B71" w:rsidRPr="00916B71" w:rsidRDefault="00916B71" w:rsidP="00CF086B">
            <w:pPr>
              <w:contextualSpacing/>
              <w:rPr>
                <w:rFonts w:ascii="Times New Roman" w:hAnsi="Times New Roman" w:cs="Times New Roman"/>
                <w:sz w:val="24"/>
                <w:szCs w:val="24"/>
              </w:rPr>
            </w:pPr>
          </w:p>
        </w:tc>
        <w:tc>
          <w:tcPr>
            <w:tcW w:w="2044" w:type="dxa"/>
          </w:tcPr>
          <w:p w:rsidR="00916B71" w:rsidRPr="00916B71" w:rsidRDefault="00916B71" w:rsidP="00CF086B">
            <w:pPr>
              <w:contextualSpacing/>
              <w:rPr>
                <w:rFonts w:ascii="Times New Roman" w:hAnsi="Times New Roman" w:cs="Times New Roman"/>
                <w:sz w:val="24"/>
                <w:szCs w:val="24"/>
              </w:rPr>
            </w:pPr>
          </w:p>
        </w:tc>
      </w:tr>
    </w:tbl>
    <w:p w:rsidR="001E6AA2" w:rsidRPr="00916B71" w:rsidRDefault="001E6AA2" w:rsidP="00496A64">
      <w:pPr>
        <w:rPr>
          <w:rFonts w:ascii="Times New Roman" w:hAnsi="Times New Roman" w:cs="Times New Roman"/>
          <w:sz w:val="24"/>
          <w:szCs w:val="24"/>
        </w:rPr>
      </w:pPr>
    </w:p>
    <w:sectPr w:rsidR="001E6AA2" w:rsidRPr="00916B71" w:rsidSect="009A6270">
      <w:pgSz w:w="11906" w:h="16838"/>
      <w:pgMar w:top="709" w:right="1133"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characterSpacingControl w:val="doNotCompress"/>
  <w:compat/>
  <w:rsids>
    <w:rsidRoot w:val="00615060"/>
    <w:rsid w:val="001008A0"/>
    <w:rsid w:val="001E6AA2"/>
    <w:rsid w:val="00224244"/>
    <w:rsid w:val="003A0D06"/>
    <w:rsid w:val="00405E58"/>
    <w:rsid w:val="00437949"/>
    <w:rsid w:val="00496A64"/>
    <w:rsid w:val="00600440"/>
    <w:rsid w:val="00615060"/>
    <w:rsid w:val="006D687B"/>
    <w:rsid w:val="00766CEB"/>
    <w:rsid w:val="00790A64"/>
    <w:rsid w:val="008A6468"/>
    <w:rsid w:val="00916B71"/>
    <w:rsid w:val="009A5DEB"/>
    <w:rsid w:val="009A6270"/>
    <w:rsid w:val="00BE5963"/>
    <w:rsid w:val="00F104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060"/>
  </w:style>
  <w:style w:type="paragraph" w:styleId="3">
    <w:name w:val="heading 3"/>
    <w:basedOn w:val="a"/>
    <w:next w:val="a"/>
    <w:link w:val="30"/>
    <w:uiPriority w:val="99"/>
    <w:qFormat/>
    <w:rsid w:val="00790A64"/>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615060"/>
    <w:rPr>
      <w:rFonts w:ascii="Times New Roman" w:eastAsiaTheme="minorEastAsia" w:hAnsi="Times New Roman" w:cs="Times New Roman"/>
      <w:lang w:eastAsia="ru-RU"/>
    </w:rPr>
  </w:style>
  <w:style w:type="paragraph" w:styleId="a4">
    <w:name w:val="No Spacing"/>
    <w:link w:val="a3"/>
    <w:uiPriority w:val="1"/>
    <w:qFormat/>
    <w:rsid w:val="00615060"/>
    <w:pPr>
      <w:spacing w:after="0" w:line="240" w:lineRule="auto"/>
    </w:pPr>
    <w:rPr>
      <w:rFonts w:ascii="Times New Roman" w:eastAsiaTheme="minorEastAsia" w:hAnsi="Times New Roman" w:cs="Times New Roman"/>
      <w:lang w:eastAsia="ru-RU"/>
    </w:rPr>
  </w:style>
  <w:style w:type="character" w:customStyle="1" w:styleId="30">
    <w:name w:val="Заголовок 3 Знак"/>
    <w:basedOn w:val="a0"/>
    <w:link w:val="3"/>
    <w:uiPriority w:val="99"/>
    <w:rsid w:val="00790A64"/>
    <w:rPr>
      <w:rFonts w:ascii="Cambria" w:eastAsia="Times New Roman" w:hAnsi="Cambria" w:cs="Times New Roman"/>
      <w:b/>
      <w:bCs/>
      <w:color w:val="4F81BD"/>
      <w:sz w:val="24"/>
      <w:szCs w:val="24"/>
      <w:lang w:eastAsia="ru-RU"/>
    </w:rPr>
  </w:style>
  <w:style w:type="paragraph" w:styleId="a5">
    <w:name w:val="List Paragraph"/>
    <w:basedOn w:val="a"/>
    <w:uiPriority w:val="99"/>
    <w:qFormat/>
    <w:rsid w:val="00790A64"/>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Strong"/>
    <w:basedOn w:val="a0"/>
    <w:uiPriority w:val="99"/>
    <w:qFormat/>
    <w:rsid w:val="00790A64"/>
    <w:rPr>
      <w:rFonts w:cs="Times New Roman"/>
      <w:b/>
      <w:bCs/>
    </w:rPr>
  </w:style>
  <w:style w:type="paragraph" w:styleId="a7">
    <w:name w:val="Balloon Text"/>
    <w:basedOn w:val="a"/>
    <w:link w:val="a8"/>
    <w:uiPriority w:val="99"/>
    <w:semiHidden/>
    <w:unhideWhenUsed/>
    <w:rsid w:val="009A5D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A5D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980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1522</Words>
  <Characters>8676</Characters>
  <Application>Microsoft Office Word</Application>
  <DocSecurity>0</DocSecurity>
  <Lines>72</Lines>
  <Paragraphs>20</Paragraphs>
  <ScaleCrop>false</ScaleCrop>
  <Company/>
  <LinksUpToDate>false</LinksUpToDate>
  <CharactersWithSpaces>10178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ВР</cp:lastModifiedBy>
  <cp:revision>12</cp:revision>
  <dcterms:created xsi:type="dcterms:W3CDTF">2021-10-18T12:13:00Z</dcterms:created>
  <dcterms:modified xsi:type="dcterms:W3CDTF">2021-11-12T12:16:00Z</dcterms:modified>
</cp:coreProperties>
</file>